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C2D69B" w:themeColor="accent3" w:themeTint="99"/>
  <w:body>
    <w:p w:rsidR="00CF0260" w:rsidRDefault="00CF0260" w:rsidP="0056240E">
      <w:pPr>
        <w:spacing w:before="100" w:beforeAutospacing="1" w:after="100" w:afterAutospacing="1"/>
        <w:jc w:val="both"/>
        <w:rPr>
          <w:color w:val="FF0000"/>
          <w:sz w:val="96"/>
          <w:szCs w:val="96"/>
          <w:u w:val="single"/>
        </w:rPr>
      </w:pPr>
      <w:r w:rsidRPr="00CF0260">
        <w:rPr>
          <w:color w:val="FF0000"/>
          <w:sz w:val="96"/>
          <w:szCs w:val="96"/>
          <w:u w:val="single"/>
        </w:rPr>
        <w:t>ELECTRONICS COMPONENTS TESTER</w:t>
      </w:r>
    </w:p>
    <w:p w:rsidR="00670920" w:rsidRDefault="008D18FA" w:rsidP="0056240E">
      <w:pPr>
        <w:spacing w:before="100" w:beforeAutospacing="1" w:after="100" w:afterAutospacing="1"/>
        <w:jc w:val="both"/>
        <w:rPr>
          <w:color w:val="FF0000"/>
          <w:sz w:val="96"/>
          <w:szCs w:val="96"/>
          <w:u w:val="single"/>
        </w:rPr>
      </w:pPr>
      <w:r>
        <w:rPr>
          <w:noProof/>
        </w:rPr>
        <w:drawing>
          <wp:inline distT="0" distB="0" distL="0" distR="0">
            <wp:extent cx="5850919" cy="5186222"/>
            <wp:effectExtent l="19050" t="0" r="0" b="0"/>
            <wp:docPr id="7" name="Picture 7" descr="http://www.coolcircuit.com/gadgets/wp-content/uploads/2008/02/digital-ic-te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olcircuit.com/gadgets/wp-content/uploads/2008/02/digital-ic-tester.jpg"/>
                    <pic:cNvPicPr>
                      <a:picLocks noChangeAspect="1" noChangeArrowheads="1"/>
                    </pic:cNvPicPr>
                  </pic:nvPicPr>
                  <pic:blipFill>
                    <a:blip r:embed="rId7" cstate="print"/>
                    <a:srcRect/>
                    <a:stretch>
                      <a:fillRect/>
                    </a:stretch>
                  </pic:blipFill>
                  <pic:spPr bwMode="auto">
                    <a:xfrm>
                      <a:off x="0" y="0"/>
                      <a:ext cx="5856611" cy="5191268"/>
                    </a:xfrm>
                    <a:prstGeom prst="rect">
                      <a:avLst/>
                    </a:prstGeom>
                    <a:noFill/>
                    <a:ln w="9525">
                      <a:noFill/>
                      <a:miter lim="800000"/>
                      <a:headEnd/>
                      <a:tailEnd/>
                    </a:ln>
                  </pic:spPr>
                </pic:pic>
              </a:graphicData>
            </a:graphic>
          </wp:inline>
        </w:drawing>
      </w:r>
    </w:p>
    <w:p w:rsidR="00CF0260" w:rsidRDefault="00CF0260" w:rsidP="0056240E">
      <w:pPr>
        <w:spacing w:before="100" w:beforeAutospacing="1" w:after="100" w:afterAutospacing="1"/>
        <w:jc w:val="both"/>
        <w:rPr>
          <w:color w:val="FF0000"/>
          <w:sz w:val="96"/>
          <w:szCs w:val="96"/>
          <w:u w:val="single"/>
        </w:rPr>
      </w:pPr>
    </w:p>
    <w:p w:rsidR="00CF0260" w:rsidRDefault="00CF0260" w:rsidP="0056240E">
      <w:pPr>
        <w:spacing w:before="100" w:beforeAutospacing="1" w:after="100" w:afterAutospacing="1"/>
        <w:jc w:val="both"/>
        <w:rPr>
          <w:color w:val="FF0000"/>
          <w:sz w:val="96"/>
          <w:szCs w:val="96"/>
          <w:u w:val="single"/>
        </w:rPr>
      </w:pPr>
    </w:p>
    <w:p w:rsidR="00CF0260" w:rsidRPr="00CF0260" w:rsidRDefault="00CF0260" w:rsidP="0056240E">
      <w:pPr>
        <w:spacing w:before="100" w:beforeAutospacing="1" w:after="100" w:afterAutospacing="1"/>
        <w:jc w:val="both"/>
        <w:rPr>
          <w:color w:val="FF0000"/>
          <w:sz w:val="96"/>
          <w:szCs w:val="96"/>
          <w:u w:val="single"/>
        </w:rPr>
      </w:pPr>
    </w:p>
    <w:p w:rsidR="003C7C5A" w:rsidRPr="009C02EB" w:rsidRDefault="003C7C5A" w:rsidP="0056240E">
      <w:pPr>
        <w:spacing w:before="100" w:beforeAutospacing="1" w:after="100" w:afterAutospacing="1"/>
        <w:jc w:val="both"/>
        <w:rPr>
          <w:color w:val="FF0000"/>
          <w:sz w:val="52"/>
          <w:szCs w:val="52"/>
          <w:u w:val="single"/>
        </w:rPr>
      </w:pPr>
      <w:r w:rsidRPr="009C02EB">
        <w:rPr>
          <w:color w:val="FF0000"/>
          <w:sz w:val="52"/>
          <w:szCs w:val="52"/>
          <w:u w:val="single"/>
        </w:rPr>
        <w:t xml:space="preserve">A BRIEF INTRODUCTION TO 8051 MICROCONTROLLER:  </w:t>
      </w:r>
    </w:p>
    <w:p w:rsidR="003C7C5A" w:rsidRPr="00670920" w:rsidRDefault="003C7C5A" w:rsidP="0056240E">
      <w:pPr>
        <w:pStyle w:val="BodyText2"/>
        <w:rPr>
          <w:sz w:val="32"/>
          <w:szCs w:val="32"/>
        </w:rPr>
      </w:pPr>
      <w:r w:rsidRPr="00670920">
        <w:rPr>
          <w:sz w:val="32"/>
          <w:szCs w:val="32"/>
        </w:rPr>
        <w:t xml:space="preserve">           When we have to learn about a new computer we have to familiarize about the machine capability we are using, and we can do it by studying the internal hardware design (devices architecture), and also to know about the size, number and the size of the registers.</w:t>
      </w:r>
    </w:p>
    <w:p w:rsidR="003C7C5A" w:rsidRPr="00670920" w:rsidRDefault="003C7C5A" w:rsidP="0056240E">
      <w:pPr>
        <w:spacing w:before="100" w:beforeAutospacing="1" w:after="100" w:afterAutospacing="1"/>
        <w:jc w:val="both"/>
        <w:rPr>
          <w:b/>
          <w:sz w:val="32"/>
          <w:szCs w:val="32"/>
        </w:rPr>
      </w:pPr>
      <w:r w:rsidRPr="00670920">
        <w:rPr>
          <w:sz w:val="32"/>
          <w:szCs w:val="32"/>
        </w:rPr>
        <w:t xml:space="preserve">         A microcontroller is a single chip that contains the processor (the CPU), non-volatile memory for the program (ROM or flash), volatile memory for input and output (RAM), a clock and an I/O control unit. Also called a "computer on a chip," billions of microcontroller units (MCUs) are embedded each year in a myriad of products from toys to appliances to automobiles. For example, a single vehicle can use 70 or more microcontrollers. The following picture describes a general block diagram of microcontroller.  </w:t>
      </w:r>
    </w:p>
    <w:p w:rsidR="003C7C5A" w:rsidRPr="00670920" w:rsidRDefault="003C7C5A" w:rsidP="0056240E">
      <w:pPr>
        <w:spacing w:before="100" w:beforeAutospacing="1" w:after="100" w:afterAutospacing="1"/>
        <w:jc w:val="both"/>
        <w:rPr>
          <w:sz w:val="32"/>
          <w:szCs w:val="32"/>
        </w:rPr>
      </w:pPr>
      <w:r w:rsidRPr="00670920">
        <w:rPr>
          <w:b/>
          <w:sz w:val="32"/>
          <w:szCs w:val="32"/>
        </w:rPr>
        <w:t>AT89S52:</w:t>
      </w:r>
      <w:r w:rsidRPr="00670920">
        <w:rPr>
          <w:sz w:val="32"/>
          <w:szCs w:val="32"/>
        </w:rPr>
        <w:t xml:space="preserve">   The AT89S52 is a low-power, high-performance CMOS 8-bit microcontroller with 8K bytes of in-system programmable Flash memory. The device is manufactured using Atmel’s high-density nonvolatile memory technology and is compatible with the industry-standard 80C51 instruction set and pinout. The on-chip Flash allows the program memory to be reprogrammed in-system or by a conventional nonvolatile memory pro-grammer. By combining a versatile 8-bit CPU with in-system programmable Flash on a monolithic chip, the Atmel AT89S52 is a powerful microcontroller, which provides a highly flexible and cost-effective solution to many, embedded control applications. </w:t>
      </w:r>
      <w:r w:rsidRPr="00670920">
        <w:rPr>
          <w:sz w:val="32"/>
          <w:szCs w:val="32"/>
        </w:rPr>
        <w:lastRenderedPageBreak/>
        <w:t>The AT89S52 provides the following standard features: 8K bytes of Flash, 256 bytes of RAM, 32 I/O lines, Watchdog timer, two data pointers, three 16-bit timer/counters, a six-vector two-level interrupt architecture, a full duplex serial port, on-chip oscillator, and clock circuitry. In addition, the AT89S52 is designed with static logic for operation down to zero frequency and supports two software selectable power saving modes. The Idle Mode stops the CPU while allowing the RAM, timer/counters, serial port, and interrupt system to continue functioning. The Power-down mode saves the RAM con-tents but freezes the oscillator, disabling all other chip functions until the next interrupt</w:t>
      </w:r>
    </w:p>
    <w:p w:rsidR="003C7C5A" w:rsidRPr="00670920" w:rsidRDefault="003C7C5A" w:rsidP="0056240E">
      <w:pPr>
        <w:spacing w:before="100" w:beforeAutospacing="1" w:after="100" w:afterAutospacing="1"/>
        <w:jc w:val="both"/>
        <w:rPr>
          <w:sz w:val="32"/>
          <w:szCs w:val="32"/>
        </w:rPr>
      </w:pPr>
      <w:r w:rsidRPr="00670920">
        <w:rPr>
          <w:noProof/>
          <w:sz w:val="32"/>
          <w:szCs w:val="32"/>
        </w:rPr>
        <w:lastRenderedPageBreak/>
        <w:drawing>
          <wp:inline distT="0" distB="0" distL="0" distR="0">
            <wp:extent cx="4720590" cy="6177280"/>
            <wp:effectExtent l="1905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720590" cy="6177280"/>
                    </a:xfrm>
                    <a:prstGeom prst="rect">
                      <a:avLst/>
                    </a:prstGeom>
                    <a:noFill/>
                    <a:ln w="9525">
                      <a:noFill/>
                      <a:miter lim="800000"/>
                      <a:headEnd/>
                      <a:tailEnd/>
                    </a:ln>
                  </pic:spPr>
                </pic:pic>
              </a:graphicData>
            </a:graphic>
          </wp:inline>
        </w:drawing>
      </w:r>
    </w:p>
    <w:p w:rsidR="003C7C5A" w:rsidRPr="00670920" w:rsidRDefault="003C7C5A" w:rsidP="0056240E">
      <w:pPr>
        <w:spacing w:before="100" w:beforeAutospacing="1" w:after="100" w:afterAutospacing="1"/>
        <w:jc w:val="both"/>
        <w:rPr>
          <w:sz w:val="32"/>
          <w:szCs w:val="32"/>
        </w:rPr>
      </w:pPr>
    </w:p>
    <w:p w:rsidR="003C7C5A" w:rsidRPr="00670920" w:rsidRDefault="003C7C5A" w:rsidP="0056240E">
      <w:pPr>
        <w:spacing w:before="100" w:beforeAutospacing="1" w:after="100" w:afterAutospacing="1"/>
        <w:jc w:val="both"/>
        <w:rPr>
          <w:sz w:val="32"/>
          <w:szCs w:val="32"/>
        </w:rPr>
      </w:pPr>
      <w:r w:rsidRPr="00670920">
        <w:rPr>
          <w:sz w:val="32"/>
          <w:szCs w:val="32"/>
        </w:rPr>
        <w:br/>
        <w:t>The hardware is driven by a set of program instructions, or software. Once familiar with hardware and software, the user can then apply the microcontroller to the problems easily.  </w:t>
      </w:r>
    </w:p>
    <w:p w:rsidR="003C7C5A" w:rsidRPr="00670920" w:rsidRDefault="003C7C5A" w:rsidP="0056240E">
      <w:pPr>
        <w:spacing w:before="100" w:beforeAutospacing="1" w:after="100" w:afterAutospacing="1"/>
        <w:jc w:val="both"/>
        <w:rPr>
          <w:sz w:val="32"/>
          <w:szCs w:val="32"/>
        </w:rPr>
      </w:pPr>
    </w:p>
    <w:p w:rsidR="003C7C5A" w:rsidRPr="00670920" w:rsidRDefault="003C7C5A" w:rsidP="0056240E">
      <w:pPr>
        <w:spacing w:before="100" w:beforeAutospacing="1" w:after="100" w:afterAutospacing="1"/>
        <w:jc w:val="both"/>
        <w:rPr>
          <w:sz w:val="32"/>
          <w:szCs w:val="32"/>
        </w:rPr>
      </w:pPr>
    </w:p>
    <w:p w:rsidR="003C7C5A" w:rsidRPr="00670920" w:rsidRDefault="003C7C5A" w:rsidP="0056240E">
      <w:pPr>
        <w:spacing w:before="100" w:beforeAutospacing="1" w:after="100" w:afterAutospacing="1"/>
        <w:jc w:val="both"/>
        <w:rPr>
          <w:sz w:val="32"/>
          <w:szCs w:val="32"/>
        </w:rPr>
      </w:pPr>
    </w:p>
    <w:p w:rsidR="003C7C5A" w:rsidRPr="00670920" w:rsidRDefault="003C7C5A" w:rsidP="0056240E">
      <w:pPr>
        <w:spacing w:before="100" w:beforeAutospacing="1" w:after="100" w:afterAutospacing="1"/>
        <w:jc w:val="both"/>
        <w:rPr>
          <w:sz w:val="32"/>
          <w:szCs w:val="32"/>
        </w:rPr>
      </w:pPr>
      <w:r w:rsidRPr="00670920">
        <w:rPr>
          <w:sz w:val="32"/>
          <w:szCs w:val="32"/>
        </w:rPr>
        <w:t xml:space="preserve">The pin diagram of the 8051 shows all of the input/output pins unique to microcontrollers: </w:t>
      </w:r>
    </w:p>
    <w:p w:rsidR="003C7C5A" w:rsidRPr="00670920" w:rsidRDefault="003C7C5A" w:rsidP="0056240E">
      <w:pPr>
        <w:spacing w:before="100" w:beforeAutospacing="1" w:after="100" w:afterAutospacing="1"/>
        <w:jc w:val="both"/>
        <w:rPr>
          <w:sz w:val="32"/>
          <w:szCs w:val="32"/>
        </w:rPr>
      </w:pPr>
      <w:r w:rsidRPr="00670920">
        <w:rPr>
          <w:noProof/>
          <w:sz w:val="32"/>
          <w:szCs w:val="32"/>
        </w:rPr>
        <w:drawing>
          <wp:inline distT="0" distB="0" distL="0" distR="0">
            <wp:extent cx="4104005" cy="4359275"/>
            <wp:effectExtent l="0" t="0" r="0" b="0"/>
            <wp:docPr id="2" name="Picture 2" descr="image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3"/>
                    <pic:cNvPicPr>
                      <a:picLocks noChangeAspect="1" noChangeArrowheads="1"/>
                    </pic:cNvPicPr>
                  </pic:nvPicPr>
                  <pic:blipFill>
                    <a:blip r:embed="rId9" cstate="print"/>
                    <a:srcRect l="-72064"/>
                    <a:stretch>
                      <a:fillRect/>
                    </a:stretch>
                  </pic:blipFill>
                  <pic:spPr bwMode="auto">
                    <a:xfrm>
                      <a:off x="0" y="0"/>
                      <a:ext cx="4104005" cy="4359275"/>
                    </a:xfrm>
                    <a:prstGeom prst="rect">
                      <a:avLst/>
                    </a:prstGeom>
                    <a:noFill/>
                    <a:ln w="9525">
                      <a:noFill/>
                      <a:miter lim="800000"/>
                      <a:headEnd/>
                      <a:tailEnd/>
                    </a:ln>
                  </pic:spPr>
                </pic:pic>
              </a:graphicData>
            </a:graphic>
          </wp:inline>
        </w:drawing>
      </w:r>
    </w:p>
    <w:p w:rsidR="003C7C5A" w:rsidRPr="00670920" w:rsidRDefault="003C7C5A" w:rsidP="0056240E">
      <w:pPr>
        <w:spacing w:before="100" w:beforeAutospacing="1" w:after="100" w:afterAutospacing="1"/>
        <w:jc w:val="both"/>
        <w:rPr>
          <w:sz w:val="32"/>
          <w:szCs w:val="32"/>
        </w:rPr>
      </w:pPr>
      <w:r w:rsidRPr="00670920">
        <w:rPr>
          <w:sz w:val="32"/>
          <w:szCs w:val="32"/>
        </w:rPr>
        <w:t>The following are some of the capabilities of 8051 microcontroller.</w:t>
      </w:r>
    </w:p>
    <w:p w:rsidR="003C7C5A" w:rsidRPr="00670920" w:rsidRDefault="003C7C5A" w:rsidP="0056240E">
      <w:pPr>
        <w:numPr>
          <w:ilvl w:val="0"/>
          <w:numId w:val="1"/>
        </w:numPr>
        <w:spacing w:before="100" w:beforeAutospacing="1" w:after="100" w:afterAutospacing="1"/>
        <w:jc w:val="both"/>
        <w:rPr>
          <w:sz w:val="32"/>
          <w:szCs w:val="32"/>
        </w:rPr>
      </w:pPr>
      <w:r w:rsidRPr="00670920">
        <w:rPr>
          <w:sz w:val="32"/>
          <w:szCs w:val="32"/>
        </w:rPr>
        <w:t xml:space="preserve">  Internal ROM and RAM</w:t>
      </w:r>
    </w:p>
    <w:p w:rsidR="003C7C5A" w:rsidRPr="00670920" w:rsidRDefault="003C7C5A" w:rsidP="0056240E">
      <w:pPr>
        <w:numPr>
          <w:ilvl w:val="0"/>
          <w:numId w:val="1"/>
        </w:numPr>
        <w:spacing w:before="100" w:beforeAutospacing="1" w:after="100" w:afterAutospacing="1"/>
        <w:jc w:val="both"/>
        <w:rPr>
          <w:sz w:val="32"/>
          <w:szCs w:val="32"/>
        </w:rPr>
      </w:pPr>
      <w:r w:rsidRPr="00670920">
        <w:rPr>
          <w:sz w:val="32"/>
          <w:szCs w:val="32"/>
        </w:rPr>
        <w:t xml:space="preserve">  I/O ports with programmable pins</w:t>
      </w:r>
    </w:p>
    <w:p w:rsidR="003C7C5A" w:rsidRPr="00670920" w:rsidRDefault="003C7C5A" w:rsidP="0056240E">
      <w:pPr>
        <w:numPr>
          <w:ilvl w:val="0"/>
          <w:numId w:val="1"/>
        </w:numPr>
        <w:spacing w:before="100" w:beforeAutospacing="1" w:after="100" w:afterAutospacing="1"/>
        <w:jc w:val="both"/>
        <w:rPr>
          <w:sz w:val="32"/>
          <w:szCs w:val="32"/>
        </w:rPr>
      </w:pPr>
      <w:r w:rsidRPr="00670920">
        <w:rPr>
          <w:sz w:val="32"/>
          <w:szCs w:val="32"/>
        </w:rPr>
        <w:t xml:space="preserve">  Timers and counters</w:t>
      </w:r>
    </w:p>
    <w:p w:rsidR="003C7C5A" w:rsidRPr="00670920" w:rsidRDefault="003C7C5A" w:rsidP="0056240E">
      <w:pPr>
        <w:numPr>
          <w:ilvl w:val="0"/>
          <w:numId w:val="1"/>
        </w:numPr>
        <w:spacing w:before="100" w:beforeAutospacing="1" w:after="100" w:afterAutospacing="1"/>
        <w:jc w:val="both"/>
        <w:rPr>
          <w:sz w:val="32"/>
          <w:szCs w:val="32"/>
        </w:rPr>
      </w:pPr>
      <w:r w:rsidRPr="00670920">
        <w:rPr>
          <w:sz w:val="32"/>
          <w:szCs w:val="32"/>
        </w:rPr>
        <w:t xml:space="preserve">   Serial data communication</w:t>
      </w:r>
    </w:p>
    <w:p w:rsidR="003C7C5A" w:rsidRPr="00670920" w:rsidRDefault="003C7C5A" w:rsidP="0056240E">
      <w:pPr>
        <w:spacing w:before="100" w:beforeAutospacing="1" w:after="100" w:afterAutospacing="1"/>
        <w:jc w:val="both"/>
        <w:rPr>
          <w:sz w:val="32"/>
          <w:szCs w:val="32"/>
        </w:rPr>
      </w:pPr>
      <w:r w:rsidRPr="00670920">
        <w:rPr>
          <w:sz w:val="32"/>
          <w:szCs w:val="32"/>
        </w:rPr>
        <w:t xml:space="preserve">The 8051 architecture consists of these specific features: </w:t>
      </w:r>
    </w:p>
    <w:p w:rsidR="003C7C5A" w:rsidRPr="00670920" w:rsidRDefault="003C7C5A" w:rsidP="0056240E">
      <w:pPr>
        <w:numPr>
          <w:ilvl w:val="2"/>
          <w:numId w:val="2"/>
        </w:numPr>
        <w:spacing w:before="100" w:beforeAutospacing="1" w:after="100" w:afterAutospacing="1"/>
        <w:ind w:left="1620" w:hanging="900"/>
        <w:jc w:val="both"/>
        <w:rPr>
          <w:sz w:val="32"/>
          <w:szCs w:val="32"/>
        </w:rPr>
      </w:pPr>
      <w:r w:rsidRPr="00670920">
        <w:rPr>
          <w:sz w:val="32"/>
          <w:szCs w:val="32"/>
        </w:rPr>
        <w:t>16 bit PC &amp;data pointer (DPTR)</w:t>
      </w:r>
    </w:p>
    <w:p w:rsidR="003C7C5A" w:rsidRPr="00670920" w:rsidRDefault="003C7C5A" w:rsidP="0056240E">
      <w:pPr>
        <w:numPr>
          <w:ilvl w:val="2"/>
          <w:numId w:val="2"/>
        </w:numPr>
        <w:spacing w:before="100" w:beforeAutospacing="1" w:after="100" w:afterAutospacing="1"/>
        <w:ind w:left="1620" w:hanging="900"/>
        <w:jc w:val="both"/>
        <w:rPr>
          <w:sz w:val="32"/>
          <w:szCs w:val="32"/>
        </w:rPr>
      </w:pPr>
      <w:r w:rsidRPr="00670920">
        <w:rPr>
          <w:sz w:val="32"/>
          <w:szCs w:val="32"/>
        </w:rPr>
        <w:t>8 bit program status word (PSW)</w:t>
      </w:r>
    </w:p>
    <w:p w:rsidR="003C7C5A" w:rsidRPr="00670920" w:rsidRDefault="003C7C5A" w:rsidP="0056240E">
      <w:pPr>
        <w:numPr>
          <w:ilvl w:val="2"/>
          <w:numId w:val="2"/>
        </w:numPr>
        <w:spacing w:before="100" w:beforeAutospacing="1" w:after="100" w:afterAutospacing="1"/>
        <w:ind w:left="1620" w:hanging="900"/>
        <w:jc w:val="both"/>
        <w:rPr>
          <w:sz w:val="32"/>
          <w:szCs w:val="32"/>
        </w:rPr>
      </w:pPr>
      <w:r w:rsidRPr="00670920">
        <w:rPr>
          <w:sz w:val="32"/>
          <w:szCs w:val="32"/>
        </w:rPr>
        <w:t>8 bit stack pointer (SP)</w:t>
      </w:r>
    </w:p>
    <w:p w:rsidR="003C7C5A" w:rsidRPr="00670920" w:rsidRDefault="003C7C5A" w:rsidP="0056240E">
      <w:pPr>
        <w:numPr>
          <w:ilvl w:val="2"/>
          <w:numId w:val="2"/>
        </w:numPr>
        <w:spacing w:before="100" w:beforeAutospacing="1" w:after="100" w:afterAutospacing="1"/>
        <w:ind w:left="1620" w:hanging="900"/>
        <w:jc w:val="both"/>
        <w:rPr>
          <w:sz w:val="32"/>
          <w:szCs w:val="32"/>
        </w:rPr>
      </w:pPr>
      <w:r w:rsidRPr="00670920">
        <w:rPr>
          <w:sz w:val="32"/>
          <w:szCs w:val="32"/>
        </w:rPr>
        <w:t xml:space="preserve">Internal ROM 4k </w:t>
      </w:r>
    </w:p>
    <w:p w:rsidR="003C7C5A" w:rsidRPr="00670920" w:rsidRDefault="003C7C5A" w:rsidP="0056240E">
      <w:pPr>
        <w:numPr>
          <w:ilvl w:val="2"/>
          <w:numId w:val="2"/>
        </w:numPr>
        <w:spacing w:before="100" w:beforeAutospacing="1" w:after="100" w:afterAutospacing="1"/>
        <w:ind w:left="1620" w:hanging="900"/>
        <w:jc w:val="both"/>
        <w:rPr>
          <w:sz w:val="32"/>
          <w:szCs w:val="32"/>
        </w:rPr>
      </w:pPr>
      <w:r w:rsidRPr="00670920">
        <w:rPr>
          <w:sz w:val="32"/>
          <w:szCs w:val="32"/>
        </w:rPr>
        <w:lastRenderedPageBreak/>
        <w:t>Internal RAM of 128 bytes.</w:t>
      </w:r>
    </w:p>
    <w:p w:rsidR="003C7C5A" w:rsidRPr="00670920" w:rsidRDefault="003C7C5A" w:rsidP="0056240E">
      <w:pPr>
        <w:numPr>
          <w:ilvl w:val="2"/>
          <w:numId w:val="2"/>
        </w:numPr>
        <w:spacing w:before="100" w:beforeAutospacing="1" w:after="100" w:afterAutospacing="1"/>
        <w:ind w:left="1620" w:hanging="900"/>
        <w:jc w:val="both"/>
        <w:rPr>
          <w:sz w:val="32"/>
          <w:szCs w:val="32"/>
        </w:rPr>
      </w:pPr>
      <w:r w:rsidRPr="00670920">
        <w:rPr>
          <w:sz w:val="32"/>
          <w:szCs w:val="32"/>
        </w:rPr>
        <w:t>4 register banks, each containing 8 registers</w:t>
      </w:r>
    </w:p>
    <w:p w:rsidR="003C7C5A" w:rsidRPr="00670920" w:rsidRDefault="003C7C5A" w:rsidP="0056240E">
      <w:pPr>
        <w:numPr>
          <w:ilvl w:val="2"/>
          <w:numId w:val="2"/>
        </w:numPr>
        <w:spacing w:before="100" w:beforeAutospacing="1" w:after="100" w:afterAutospacing="1"/>
        <w:ind w:left="1620" w:hanging="900"/>
        <w:jc w:val="both"/>
        <w:rPr>
          <w:sz w:val="32"/>
          <w:szCs w:val="32"/>
        </w:rPr>
      </w:pPr>
      <w:r w:rsidRPr="00670920">
        <w:rPr>
          <w:sz w:val="32"/>
          <w:szCs w:val="32"/>
        </w:rPr>
        <w:t>80 bits of general purpose data memory</w:t>
      </w:r>
    </w:p>
    <w:p w:rsidR="003C7C5A" w:rsidRPr="00670920" w:rsidRDefault="003C7C5A" w:rsidP="0056240E">
      <w:pPr>
        <w:numPr>
          <w:ilvl w:val="2"/>
          <w:numId w:val="2"/>
        </w:numPr>
        <w:spacing w:before="100" w:beforeAutospacing="1" w:after="100" w:afterAutospacing="1"/>
        <w:ind w:left="1620" w:hanging="900"/>
        <w:jc w:val="both"/>
        <w:rPr>
          <w:sz w:val="32"/>
          <w:szCs w:val="32"/>
        </w:rPr>
      </w:pPr>
      <w:r w:rsidRPr="00670920">
        <w:rPr>
          <w:sz w:val="32"/>
          <w:szCs w:val="32"/>
        </w:rPr>
        <w:t>32 input/output pins arranged as four 8 bit ports: P0-P3</w:t>
      </w:r>
    </w:p>
    <w:p w:rsidR="003C7C5A" w:rsidRPr="00670920" w:rsidRDefault="003C7C5A" w:rsidP="0056240E">
      <w:pPr>
        <w:numPr>
          <w:ilvl w:val="2"/>
          <w:numId w:val="2"/>
        </w:numPr>
        <w:spacing w:before="100" w:beforeAutospacing="1" w:after="100" w:afterAutospacing="1"/>
        <w:ind w:left="1620" w:hanging="900"/>
        <w:jc w:val="both"/>
        <w:rPr>
          <w:sz w:val="32"/>
          <w:szCs w:val="32"/>
        </w:rPr>
      </w:pPr>
      <w:r w:rsidRPr="00670920">
        <w:rPr>
          <w:sz w:val="32"/>
          <w:szCs w:val="32"/>
        </w:rPr>
        <w:t>Two 16 bit timer/counters: T0-T1</w:t>
      </w:r>
      <w:r w:rsidR="009C02EB" w:rsidRPr="00670920">
        <w:rPr>
          <w:sz w:val="32"/>
          <w:szCs w:val="32"/>
        </w:rPr>
        <w:t xml:space="preserve"> </w:t>
      </w:r>
      <w:r w:rsidRPr="00670920">
        <w:rPr>
          <w:sz w:val="32"/>
          <w:szCs w:val="32"/>
        </w:rPr>
        <w:t>Two external and three internal interrupt sources Oscillator and    clock circuits.</w:t>
      </w:r>
    </w:p>
    <w:p w:rsidR="009C02EB" w:rsidRPr="00670920" w:rsidRDefault="009C02EB" w:rsidP="0056240E">
      <w:pPr>
        <w:pStyle w:val="ListParagraph"/>
        <w:numPr>
          <w:ilvl w:val="0"/>
          <w:numId w:val="2"/>
        </w:numPr>
        <w:spacing w:before="100" w:beforeAutospacing="1" w:after="100" w:afterAutospacing="1"/>
        <w:jc w:val="both"/>
        <w:rPr>
          <w:sz w:val="32"/>
          <w:szCs w:val="32"/>
        </w:rPr>
      </w:pPr>
    </w:p>
    <w:p w:rsidR="009C02EB" w:rsidRDefault="009C02EB" w:rsidP="0056240E">
      <w:pPr>
        <w:pStyle w:val="ListParagraph"/>
        <w:tabs>
          <w:tab w:val="left" w:pos="5392"/>
        </w:tabs>
        <w:spacing w:before="100" w:beforeAutospacing="1" w:after="100" w:afterAutospacing="1"/>
        <w:ind w:left="1080"/>
        <w:jc w:val="both"/>
        <w:rPr>
          <w:color w:val="FF0000"/>
          <w:sz w:val="52"/>
          <w:szCs w:val="52"/>
          <w:u w:val="single"/>
        </w:rPr>
      </w:pPr>
      <w:r w:rsidRPr="009C02EB">
        <w:rPr>
          <w:color w:val="FF0000"/>
          <w:sz w:val="52"/>
          <w:szCs w:val="52"/>
          <w:u w:val="single"/>
        </w:rPr>
        <w:t>PROCEDURE</w:t>
      </w:r>
      <w:r>
        <w:rPr>
          <w:color w:val="FF0000"/>
          <w:sz w:val="52"/>
          <w:szCs w:val="52"/>
          <w:u w:val="single"/>
        </w:rPr>
        <w:t>:-</w:t>
      </w:r>
    </w:p>
    <w:p w:rsidR="009C02EB" w:rsidRPr="009C02EB" w:rsidRDefault="009C02EB" w:rsidP="0056240E">
      <w:pPr>
        <w:pStyle w:val="ListParagraph"/>
        <w:tabs>
          <w:tab w:val="left" w:pos="5392"/>
        </w:tabs>
        <w:spacing w:before="100" w:beforeAutospacing="1" w:after="100" w:afterAutospacing="1"/>
        <w:ind w:left="1080"/>
        <w:jc w:val="both"/>
        <w:rPr>
          <w:color w:val="FF0000"/>
          <w:sz w:val="52"/>
          <w:szCs w:val="52"/>
          <w:u w:val="single"/>
        </w:rPr>
      </w:pPr>
    </w:p>
    <w:p w:rsidR="009C02EB" w:rsidRPr="009C02EB" w:rsidRDefault="009C02EB" w:rsidP="0056240E">
      <w:pPr>
        <w:pStyle w:val="ListParagraph"/>
        <w:numPr>
          <w:ilvl w:val="0"/>
          <w:numId w:val="2"/>
        </w:numPr>
        <w:spacing w:before="100" w:beforeAutospacing="1" w:after="100" w:afterAutospacing="1"/>
        <w:jc w:val="both"/>
        <w:rPr>
          <w:sz w:val="36"/>
          <w:szCs w:val="36"/>
        </w:rPr>
      </w:pPr>
      <w:r w:rsidRPr="009C02EB">
        <w:rPr>
          <w:sz w:val="36"/>
          <w:szCs w:val="36"/>
        </w:rPr>
        <w:t>To be able to test electronic components accurately is essential to identifying faults for any electronic repairer. Top quality electronic testing equipment is therefore much sought after.</w:t>
      </w:r>
    </w:p>
    <w:p w:rsidR="009C02EB" w:rsidRPr="009C02EB" w:rsidRDefault="009C02EB" w:rsidP="0056240E">
      <w:pPr>
        <w:pStyle w:val="ListParagraph"/>
        <w:numPr>
          <w:ilvl w:val="0"/>
          <w:numId w:val="2"/>
        </w:numPr>
        <w:spacing w:before="100" w:beforeAutospacing="1" w:after="100" w:afterAutospacing="1"/>
        <w:jc w:val="both"/>
        <w:rPr>
          <w:sz w:val="36"/>
          <w:szCs w:val="36"/>
        </w:rPr>
      </w:pPr>
      <w:r w:rsidRPr="009C02EB">
        <w:rPr>
          <w:sz w:val="36"/>
          <w:szCs w:val="36"/>
        </w:rPr>
        <w:t xml:space="preserve">If you are involved in electronic repairs, professionally or just as a hobby, you will know just how much time good equipment saves you. Normally, however, </w:t>
      </w:r>
      <w:r w:rsidRPr="009C02EB">
        <w:rPr>
          <w:i/>
          <w:iCs/>
          <w:sz w:val="36"/>
          <w:szCs w:val="36"/>
        </w:rPr>
        <w:t>this type of equipment to test electronic components</w:t>
      </w:r>
      <w:r w:rsidRPr="009C02EB">
        <w:rPr>
          <w:sz w:val="36"/>
          <w:szCs w:val="36"/>
        </w:rPr>
        <w:t xml:space="preserve"> can be relatively expensive, especially for do it yourself enthusiasts and people thinking about starting a small or part-time business.</w:t>
      </w:r>
    </w:p>
    <w:p w:rsidR="009C02EB" w:rsidRPr="009C02EB" w:rsidRDefault="009C02EB" w:rsidP="0056240E">
      <w:pPr>
        <w:pStyle w:val="ListParagraph"/>
        <w:numPr>
          <w:ilvl w:val="0"/>
          <w:numId w:val="2"/>
        </w:numPr>
        <w:spacing w:before="100" w:beforeAutospacing="1" w:after="100" w:afterAutospacing="1"/>
        <w:jc w:val="both"/>
        <w:rPr>
          <w:sz w:val="36"/>
          <w:szCs w:val="36"/>
        </w:rPr>
      </w:pPr>
      <w:r w:rsidRPr="009C02EB">
        <w:rPr>
          <w:sz w:val="36"/>
          <w:szCs w:val="36"/>
        </w:rPr>
        <w:t>What many people are unaware of is just how easy it is to make your own gear and multimeter to test electronic components to the standards of top of the range brands, but at a fraction of the cost. All you need is the necessary know-how.</w:t>
      </w:r>
    </w:p>
    <w:p w:rsidR="009C02EB" w:rsidRDefault="009C02EB" w:rsidP="0056240E">
      <w:pPr>
        <w:pStyle w:val="ListParagraph"/>
        <w:numPr>
          <w:ilvl w:val="0"/>
          <w:numId w:val="2"/>
        </w:numPr>
        <w:spacing w:before="100" w:beforeAutospacing="1" w:after="100" w:afterAutospacing="1"/>
        <w:jc w:val="both"/>
        <w:rPr>
          <w:sz w:val="36"/>
          <w:szCs w:val="36"/>
        </w:rPr>
      </w:pPr>
      <w:r w:rsidRPr="009C02EB">
        <w:rPr>
          <w:sz w:val="36"/>
          <w:szCs w:val="36"/>
        </w:rPr>
        <w:t>There are some guides available to show beginners how to test electronic components and how to repair electronic devices and appliances. You should be looking for the following things when evaluating such a guide.</w:t>
      </w:r>
    </w:p>
    <w:p w:rsidR="009C02EB" w:rsidRDefault="009C02EB" w:rsidP="0056240E">
      <w:pPr>
        <w:pStyle w:val="ListParagraph"/>
        <w:spacing w:before="100" w:beforeAutospacing="1" w:after="100" w:afterAutospacing="1"/>
        <w:ind w:left="1080"/>
        <w:jc w:val="both"/>
        <w:rPr>
          <w:color w:val="FF0000"/>
          <w:sz w:val="48"/>
          <w:szCs w:val="48"/>
          <w:u w:val="single"/>
        </w:rPr>
      </w:pPr>
    </w:p>
    <w:p w:rsidR="009C02EB" w:rsidRDefault="009C02EB" w:rsidP="0056240E">
      <w:pPr>
        <w:pStyle w:val="ListParagraph"/>
        <w:spacing w:before="100" w:beforeAutospacing="1" w:after="100" w:afterAutospacing="1"/>
        <w:ind w:left="1080"/>
        <w:jc w:val="both"/>
        <w:rPr>
          <w:color w:val="FF0000"/>
          <w:sz w:val="48"/>
          <w:szCs w:val="48"/>
          <w:u w:val="single"/>
        </w:rPr>
      </w:pPr>
    </w:p>
    <w:p w:rsidR="009C02EB" w:rsidRDefault="009C02EB" w:rsidP="0056240E">
      <w:pPr>
        <w:pStyle w:val="ListParagraph"/>
        <w:spacing w:before="100" w:beforeAutospacing="1" w:after="100" w:afterAutospacing="1"/>
        <w:ind w:left="1080"/>
        <w:jc w:val="both"/>
        <w:rPr>
          <w:color w:val="FF0000"/>
          <w:sz w:val="48"/>
          <w:szCs w:val="48"/>
          <w:u w:val="single"/>
        </w:rPr>
      </w:pPr>
    </w:p>
    <w:p w:rsidR="009C02EB" w:rsidRDefault="009C02EB" w:rsidP="0056240E">
      <w:pPr>
        <w:pStyle w:val="ListParagraph"/>
        <w:spacing w:before="100" w:beforeAutospacing="1" w:after="100" w:afterAutospacing="1"/>
        <w:ind w:left="1080"/>
        <w:jc w:val="both"/>
        <w:rPr>
          <w:color w:val="FF0000"/>
          <w:sz w:val="48"/>
          <w:szCs w:val="48"/>
          <w:u w:val="single"/>
        </w:rPr>
      </w:pPr>
    </w:p>
    <w:p w:rsidR="009C02EB" w:rsidRDefault="009C02EB" w:rsidP="0056240E">
      <w:pPr>
        <w:pStyle w:val="ListParagraph"/>
        <w:spacing w:before="100" w:beforeAutospacing="1" w:after="100" w:afterAutospacing="1"/>
        <w:ind w:left="1080"/>
        <w:jc w:val="both"/>
        <w:rPr>
          <w:color w:val="FF0000"/>
          <w:sz w:val="48"/>
          <w:szCs w:val="48"/>
          <w:u w:val="single"/>
        </w:rPr>
      </w:pPr>
    </w:p>
    <w:p w:rsidR="009C02EB" w:rsidRPr="009C02EB" w:rsidRDefault="009C02EB" w:rsidP="0056240E">
      <w:pPr>
        <w:pStyle w:val="ListParagraph"/>
        <w:spacing w:before="100" w:beforeAutospacing="1" w:after="100" w:afterAutospacing="1"/>
        <w:ind w:left="1080"/>
        <w:jc w:val="both"/>
        <w:rPr>
          <w:color w:val="FF0000"/>
          <w:sz w:val="48"/>
          <w:szCs w:val="48"/>
          <w:u w:val="single"/>
        </w:rPr>
      </w:pPr>
      <w:r w:rsidRPr="009C02EB">
        <w:rPr>
          <w:color w:val="FF0000"/>
          <w:sz w:val="48"/>
          <w:szCs w:val="48"/>
          <w:u w:val="single"/>
        </w:rPr>
        <w:t>Good electronic testshould include the following:</w:t>
      </w:r>
    </w:p>
    <w:p w:rsidR="009C02EB" w:rsidRDefault="009C02EB" w:rsidP="0056240E">
      <w:pPr>
        <w:pStyle w:val="ListParagraph"/>
        <w:spacing w:before="100" w:beforeAutospacing="1" w:after="100" w:afterAutospacing="1"/>
        <w:ind w:left="1080"/>
        <w:jc w:val="both"/>
        <w:rPr>
          <w:sz w:val="36"/>
          <w:szCs w:val="36"/>
        </w:rPr>
      </w:pPr>
      <w:r>
        <w:rPr>
          <w:sz w:val="36"/>
          <w:szCs w:val="36"/>
        </w:rPr>
        <w:t xml:space="preserve">  </w:t>
      </w:r>
    </w:p>
    <w:p w:rsidR="009C02EB" w:rsidRPr="009C02EB" w:rsidRDefault="009C02EB" w:rsidP="0056240E">
      <w:pPr>
        <w:pStyle w:val="ListParagraph"/>
        <w:spacing w:before="100" w:beforeAutospacing="1" w:after="100" w:afterAutospacing="1"/>
        <w:ind w:left="1080"/>
        <w:jc w:val="both"/>
        <w:rPr>
          <w:sz w:val="36"/>
          <w:szCs w:val="36"/>
        </w:rPr>
      </w:pPr>
      <w:r w:rsidRPr="009C02EB">
        <w:rPr>
          <w:sz w:val="36"/>
          <w:szCs w:val="36"/>
        </w:rPr>
        <w:t>First, check the author's credentials. Does he perform professional electronic repairs? Is he an electronics testing instructor? Do his instructions appear to be easy to follow and well laid out? Does he offer a guarantee if you are not fully satisfied with his manual? Does he identify being able to test electronic components with electronic repair? He should be aware that repairs are straightforward if you have the correct equipment to identify problems. And is his manual reasonably priced?</w:t>
      </w:r>
    </w:p>
    <w:p w:rsidR="009C02EB" w:rsidRPr="009C02EB" w:rsidRDefault="009C02EB" w:rsidP="0056240E">
      <w:pPr>
        <w:pStyle w:val="ListParagraph"/>
        <w:numPr>
          <w:ilvl w:val="0"/>
          <w:numId w:val="2"/>
        </w:numPr>
        <w:spacing w:before="100" w:beforeAutospacing="1" w:after="100" w:afterAutospacing="1"/>
        <w:jc w:val="both"/>
        <w:rPr>
          <w:sz w:val="36"/>
          <w:szCs w:val="36"/>
        </w:rPr>
      </w:pPr>
      <w:r w:rsidRPr="009C02EB">
        <w:rPr>
          <w:sz w:val="36"/>
          <w:szCs w:val="36"/>
        </w:rPr>
        <w:t>Secondly, make sure any guide not only explains how to make your own testing equipment but also explains which equipment to use for particular jobs, how you actually employ that equipment, what to test for and in what sequence. It's all very well to have superior testing equipment to hand but if there is no methodology to follow in testing, you will just be wasting your time.</w:t>
      </w:r>
    </w:p>
    <w:p w:rsidR="009C02EB" w:rsidRPr="009C02EB" w:rsidRDefault="009C02EB" w:rsidP="0056240E">
      <w:pPr>
        <w:pStyle w:val="ListParagraph"/>
        <w:numPr>
          <w:ilvl w:val="0"/>
          <w:numId w:val="2"/>
        </w:numPr>
        <w:spacing w:before="100" w:beforeAutospacing="1" w:after="100" w:afterAutospacing="1"/>
        <w:jc w:val="both"/>
        <w:rPr>
          <w:sz w:val="36"/>
          <w:szCs w:val="36"/>
        </w:rPr>
      </w:pPr>
      <w:r w:rsidRPr="009C02EB">
        <w:rPr>
          <w:sz w:val="36"/>
          <w:szCs w:val="36"/>
        </w:rPr>
        <w:t xml:space="preserve">Without doubt, working out </w:t>
      </w:r>
      <w:hyperlink r:id="rId10" w:tgtFrame="_new" w:history="1">
        <w:r w:rsidRPr="00CF0260">
          <w:rPr>
            <w:sz w:val="36"/>
            <w:szCs w:val="36"/>
          </w:rPr>
          <w:t>how to test electronic components</w:t>
        </w:r>
      </w:hyperlink>
      <w:r w:rsidRPr="009C02EB">
        <w:rPr>
          <w:sz w:val="36"/>
          <w:szCs w:val="36"/>
        </w:rPr>
        <w:t xml:space="preserve"> can become quite complex. Much like wiring a house or office, without proper plans to work from, even the experts can become confused. </w:t>
      </w:r>
      <w:r w:rsidRPr="009C02EB">
        <w:rPr>
          <w:sz w:val="36"/>
          <w:szCs w:val="36"/>
        </w:rPr>
        <w:lastRenderedPageBreak/>
        <w:t>If your systems of fault identification aren't clear and easy to follow, frustration and disaster lie ahead. So, make sure any guide includes easily comprehensible diagrams and descriptions.</w:t>
      </w:r>
    </w:p>
    <w:p w:rsidR="009C02EB" w:rsidRPr="009C02EB" w:rsidRDefault="009C02EB" w:rsidP="0056240E">
      <w:pPr>
        <w:pStyle w:val="ListParagraph"/>
        <w:numPr>
          <w:ilvl w:val="0"/>
          <w:numId w:val="2"/>
        </w:numPr>
        <w:spacing w:before="100" w:beforeAutospacing="1" w:after="100" w:afterAutospacing="1"/>
        <w:jc w:val="both"/>
        <w:rPr>
          <w:sz w:val="36"/>
          <w:szCs w:val="36"/>
        </w:rPr>
      </w:pPr>
      <w:r w:rsidRPr="009C02EB">
        <w:rPr>
          <w:sz w:val="36"/>
          <w:szCs w:val="36"/>
        </w:rPr>
        <w:t>Ensure your guide does not just cover the basics. Part of the reason for making your own kit to test electronic components is to give yourself an advantage over other electronics testers. Most equipment that is declared unrepairable is, in fact, eminently repairable. Normally the tester simply has not been able to identify the problem; if he could identify the fault, it is not usually beyond repair.</w:t>
      </w:r>
    </w:p>
    <w:p w:rsidR="009C02EB" w:rsidRPr="009C02EB" w:rsidRDefault="009C02EB" w:rsidP="0056240E">
      <w:pPr>
        <w:pStyle w:val="ListParagraph"/>
        <w:numPr>
          <w:ilvl w:val="0"/>
          <w:numId w:val="2"/>
        </w:numPr>
        <w:spacing w:before="100" w:beforeAutospacing="1" w:after="100" w:afterAutospacing="1"/>
        <w:jc w:val="both"/>
        <w:rPr>
          <w:sz w:val="36"/>
          <w:szCs w:val="36"/>
        </w:rPr>
      </w:pPr>
      <w:r w:rsidRPr="009C02EB">
        <w:rPr>
          <w:sz w:val="36"/>
          <w:szCs w:val="36"/>
        </w:rPr>
        <w:t>Ensure any manual also covers testing for faults and shorts using an analogue meter and how to make such a meter. It will prove to be invaluable in cases where a digital meter has its inherent shortcomings.</w:t>
      </w:r>
    </w:p>
    <w:p w:rsidR="009C02EB" w:rsidRPr="009C02EB" w:rsidRDefault="009C02EB" w:rsidP="0056240E">
      <w:pPr>
        <w:pStyle w:val="ListParagraph"/>
        <w:numPr>
          <w:ilvl w:val="0"/>
          <w:numId w:val="2"/>
        </w:numPr>
        <w:spacing w:before="100" w:beforeAutospacing="1" w:after="100" w:afterAutospacing="1"/>
        <w:jc w:val="both"/>
        <w:rPr>
          <w:sz w:val="36"/>
          <w:szCs w:val="36"/>
        </w:rPr>
      </w:pPr>
      <w:r w:rsidRPr="009C02EB">
        <w:rPr>
          <w:sz w:val="36"/>
          <w:szCs w:val="36"/>
        </w:rPr>
        <w:t>So, to reiterate, superior testing equipment is essential, but no less important is having foolproof plans of testing to work through so the fault is not missed. The order of testing is important in the sense of saving time by testing for the most common faults first and so on. A good guide should also include a comprehensive troubleshooting section.</w:t>
      </w:r>
    </w:p>
    <w:tbl>
      <w:tblPr>
        <w:tblW w:w="0" w:type="auto"/>
        <w:tblCellSpacing w:w="0" w:type="dxa"/>
        <w:tblCellMar>
          <w:left w:w="0" w:type="dxa"/>
          <w:right w:w="0" w:type="dxa"/>
        </w:tblCellMar>
        <w:tblLook w:val="04A0"/>
      </w:tblPr>
      <w:tblGrid>
        <w:gridCol w:w="6"/>
      </w:tblGrid>
      <w:tr w:rsidR="009C02EB" w:rsidRPr="009C02EB" w:rsidTr="009C02EB">
        <w:trPr>
          <w:tblCellSpacing w:w="0" w:type="dxa"/>
        </w:trPr>
        <w:tc>
          <w:tcPr>
            <w:tcW w:w="0" w:type="auto"/>
            <w:hideMark/>
          </w:tcPr>
          <w:p w:rsidR="009C02EB" w:rsidRPr="009C02EB" w:rsidRDefault="009C02EB" w:rsidP="0056240E">
            <w:pPr>
              <w:jc w:val="both"/>
              <w:rPr>
                <w:sz w:val="36"/>
                <w:szCs w:val="36"/>
              </w:rPr>
            </w:pPr>
          </w:p>
        </w:tc>
      </w:tr>
    </w:tbl>
    <w:p w:rsidR="00CB01AD" w:rsidRDefault="00CB01AD" w:rsidP="0056240E">
      <w:pPr>
        <w:jc w:val="both"/>
        <w:rPr>
          <w:color w:val="FF0000"/>
          <w:sz w:val="72"/>
          <w:szCs w:val="72"/>
          <w:u w:val="single"/>
        </w:rPr>
      </w:pPr>
    </w:p>
    <w:p w:rsidR="00CB01AD" w:rsidRDefault="00CB01AD" w:rsidP="0056240E">
      <w:pPr>
        <w:jc w:val="both"/>
        <w:rPr>
          <w:color w:val="FF0000"/>
          <w:sz w:val="72"/>
          <w:szCs w:val="72"/>
          <w:u w:val="single"/>
        </w:rPr>
      </w:pPr>
    </w:p>
    <w:p w:rsidR="00CB01AD" w:rsidRDefault="00CB01AD" w:rsidP="0056240E">
      <w:pPr>
        <w:jc w:val="both"/>
        <w:rPr>
          <w:color w:val="FF0000"/>
          <w:sz w:val="72"/>
          <w:szCs w:val="72"/>
          <w:u w:val="single"/>
        </w:rPr>
      </w:pPr>
    </w:p>
    <w:p w:rsidR="00CB01AD" w:rsidRDefault="00CB01AD" w:rsidP="0056240E">
      <w:pPr>
        <w:jc w:val="both"/>
        <w:rPr>
          <w:color w:val="FF0000"/>
          <w:sz w:val="72"/>
          <w:szCs w:val="72"/>
          <w:u w:val="single"/>
        </w:rPr>
      </w:pPr>
    </w:p>
    <w:p w:rsidR="00CB01AD" w:rsidRDefault="00CB01AD" w:rsidP="0056240E">
      <w:pPr>
        <w:jc w:val="both"/>
        <w:rPr>
          <w:color w:val="FF0000"/>
          <w:sz w:val="72"/>
          <w:szCs w:val="72"/>
          <w:u w:val="single"/>
        </w:rPr>
      </w:pPr>
    </w:p>
    <w:p w:rsidR="00CB01AD" w:rsidRDefault="00CB01AD" w:rsidP="0056240E">
      <w:pPr>
        <w:jc w:val="both"/>
        <w:rPr>
          <w:color w:val="FF0000"/>
          <w:sz w:val="72"/>
          <w:szCs w:val="72"/>
          <w:u w:val="single"/>
        </w:rPr>
      </w:pPr>
    </w:p>
    <w:p w:rsidR="00CB01AD" w:rsidRDefault="00CB01AD" w:rsidP="0056240E">
      <w:pPr>
        <w:jc w:val="both"/>
        <w:rPr>
          <w:color w:val="FF0000"/>
          <w:sz w:val="72"/>
          <w:szCs w:val="72"/>
          <w:u w:val="single"/>
        </w:rPr>
      </w:pPr>
    </w:p>
    <w:p w:rsidR="009A3329" w:rsidRDefault="006D39D0" w:rsidP="0056240E">
      <w:pPr>
        <w:jc w:val="both"/>
        <w:rPr>
          <w:color w:val="FF0000"/>
          <w:sz w:val="72"/>
          <w:szCs w:val="72"/>
          <w:u w:val="single"/>
        </w:rPr>
      </w:pPr>
      <w:r w:rsidRPr="006D39D0">
        <w:rPr>
          <w:color w:val="FF0000"/>
          <w:sz w:val="72"/>
          <w:szCs w:val="72"/>
          <w:u w:val="single"/>
        </w:rPr>
        <w:t>BLOCK DIAGRAM  -:</w:t>
      </w:r>
    </w:p>
    <w:p w:rsidR="00670920" w:rsidRDefault="00670920" w:rsidP="0056240E">
      <w:pPr>
        <w:jc w:val="both"/>
        <w:rPr>
          <w:color w:val="FF0000"/>
          <w:sz w:val="72"/>
          <w:szCs w:val="72"/>
          <w:u w:val="single"/>
        </w:rPr>
      </w:pPr>
    </w:p>
    <w:p w:rsidR="00670920" w:rsidRDefault="00670920" w:rsidP="0056240E">
      <w:pPr>
        <w:jc w:val="both"/>
        <w:rPr>
          <w:color w:val="FF0000"/>
          <w:sz w:val="72"/>
          <w:szCs w:val="72"/>
          <w:u w:val="single"/>
        </w:rPr>
      </w:pPr>
      <w:r w:rsidRPr="00670920">
        <w:rPr>
          <w:noProof/>
          <w:color w:val="FF0000"/>
          <w:sz w:val="72"/>
          <w:szCs w:val="72"/>
          <w:u w:val="single"/>
        </w:rPr>
        <w:drawing>
          <wp:inline distT="0" distB="0" distL="0" distR="0">
            <wp:extent cx="5486400" cy="3484124"/>
            <wp:effectExtent l="19050" t="0" r="0"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5486400" cy="3484124"/>
                    </a:xfrm>
                    <a:prstGeom prst="rect">
                      <a:avLst/>
                    </a:prstGeom>
                    <a:noFill/>
                    <a:ln w="9525">
                      <a:noFill/>
                      <a:miter lim="800000"/>
                      <a:headEnd/>
                      <a:tailEnd/>
                    </a:ln>
                  </pic:spPr>
                </pic:pic>
              </a:graphicData>
            </a:graphic>
          </wp:inline>
        </w:drawing>
      </w:r>
    </w:p>
    <w:p w:rsidR="00670920" w:rsidRDefault="00670920" w:rsidP="0056240E">
      <w:pPr>
        <w:jc w:val="both"/>
        <w:rPr>
          <w:color w:val="FF0000"/>
          <w:sz w:val="72"/>
          <w:szCs w:val="72"/>
          <w:u w:val="single"/>
        </w:rPr>
      </w:pPr>
    </w:p>
    <w:p w:rsidR="00670920" w:rsidRDefault="00670920" w:rsidP="0056240E">
      <w:pPr>
        <w:jc w:val="both"/>
        <w:rPr>
          <w:color w:val="FF0000"/>
          <w:sz w:val="72"/>
          <w:szCs w:val="72"/>
          <w:u w:val="single"/>
        </w:rPr>
      </w:pPr>
    </w:p>
    <w:p w:rsidR="00670920" w:rsidRDefault="00670920" w:rsidP="0056240E">
      <w:pPr>
        <w:jc w:val="both"/>
        <w:rPr>
          <w:color w:val="FF0000"/>
          <w:sz w:val="72"/>
          <w:szCs w:val="72"/>
          <w:u w:val="single"/>
        </w:rPr>
      </w:pPr>
    </w:p>
    <w:p w:rsidR="00670920" w:rsidRDefault="00670920" w:rsidP="0056240E">
      <w:pPr>
        <w:jc w:val="both"/>
        <w:rPr>
          <w:color w:val="FF0000"/>
          <w:sz w:val="72"/>
          <w:szCs w:val="72"/>
          <w:u w:val="single"/>
        </w:rPr>
      </w:pPr>
    </w:p>
    <w:p w:rsidR="00670920" w:rsidRDefault="00670920" w:rsidP="0056240E">
      <w:pPr>
        <w:jc w:val="both"/>
        <w:rPr>
          <w:color w:val="FF0000"/>
          <w:sz w:val="72"/>
          <w:szCs w:val="72"/>
          <w:u w:val="single"/>
        </w:rPr>
      </w:pPr>
    </w:p>
    <w:p w:rsidR="00670920" w:rsidRDefault="00670920" w:rsidP="0056240E">
      <w:pPr>
        <w:jc w:val="both"/>
        <w:rPr>
          <w:color w:val="FF0000"/>
          <w:sz w:val="72"/>
          <w:szCs w:val="72"/>
          <w:u w:val="single"/>
        </w:rPr>
      </w:pPr>
    </w:p>
    <w:p w:rsidR="00670920" w:rsidRDefault="00670920" w:rsidP="0056240E">
      <w:pPr>
        <w:jc w:val="both"/>
        <w:rPr>
          <w:color w:val="FF0000"/>
          <w:sz w:val="72"/>
          <w:szCs w:val="72"/>
          <w:u w:val="single"/>
        </w:rPr>
      </w:pPr>
    </w:p>
    <w:p w:rsidR="00670920" w:rsidRDefault="00670920" w:rsidP="0056240E">
      <w:pPr>
        <w:jc w:val="both"/>
        <w:rPr>
          <w:color w:val="FF0000"/>
          <w:sz w:val="72"/>
          <w:szCs w:val="72"/>
          <w:u w:val="single"/>
        </w:rPr>
      </w:pPr>
      <w:r>
        <w:rPr>
          <w:color w:val="FF0000"/>
          <w:sz w:val="72"/>
          <w:szCs w:val="72"/>
          <w:u w:val="single"/>
        </w:rPr>
        <w:t>CONCLUSION-:</w:t>
      </w:r>
    </w:p>
    <w:p w:rsidR="00670920" w:rsidRPr="00670920" w:rsidRDefault="00670920" w:rsidP="0056240E">
      <w:pPr>
        <w:pStyle w:val="NormalWeb"/>
        <w:jc w:val="both"/>
        <w:rPr>
          <w:sz w:val="40"/>
          <w:szCs w:val="40"/>
        </w:rPr>
      </w:pPr>
      <w:r w:rsidRPr="00670920">
        <w:rPr>
          <w:sz w:val="40"/>
          <w:szCs w:val="40"/>
        </w:rPr>
        <w:t>While many digital multimeters these days have a specific capability for testing diodes and sometimes transistors, not all do, especially the older analogue multimeters that are still in widespread use. However it is still quite easy to perform a simple go / no-go test using the simplest of equipment.</w:t>
      </w:r>
    </w:p>
    <w:p w:rsidR="00670920" w:rsidRPr="00670920" w:rsidRDefault="00670920" w:rsidP="0056240E">
      <w:pPr>
        <w:pStyle w:val="NormalWeb"/>
        <w:jc w:val="both"/>
        <w:rPr>
          <w:sz w:val="40"/>
          <w:szCs w:val="40"/>
        </w:rPr>
      </w:pPr>
      <w:r w:rsidRPr="00670920">
        <w:rPr>
          <w:sz w:val="40"/>
          <w:szCs w:val="40"/>
        </w:rPr>
        <w:t>This form of testing is able to detect whether transistor or a diode is operational, and although it cannot provide details of the parameters, this is seldom a problem because these components will have been tested at manufacture and it is comparatively rare for the performance to fall to a point where they do not operate in a circuit. Most failures are catastrophic, rendering the component completely inoperable. These simple multimeter tests are able to detect these problems very quickly and easily.</w:t>
      </w:r>
    </w:p>
    <w:p w:rsidR="00670920" w:rsidRDefault="00670920" w:rsidP="0056240E">
      <w:pPr>
        <w:jc w:val="both"/>
        <w:rPr>
          <w:rFonts w:ascii="Georgia" w:hAnsi="Georgia" w:cs="Courier New"/>
          <w:b/>
          <w:i/>
          <w:color w:val="FF0000"/>
          <w:sz w:val="72"/>
          <w:szCs w:val="72"/>
          <w:u w:val="single"/>
        </w:rPr>
      </w:pPr>
    </w:p>
    <w:p w:rsidR="00670920" w:rsidRDefault="00670920" w:rsidP="0056240E">
      <w:pPr>
        <w:jc w:val="both"/>
        <w:rPr>
          <w:rFonts w:ascii="Georgia" w:hAnsi="Georgia" w:cs="Courier New"/>
          <w:b/>
          <w:i/>
          <w:color w:val="FF0000"/>
          <w:sz w:val="72"/>
          <w:szCs w:val="72"/>
          <w:u w:val="single"/>
        </w:rPr>
      </w:pPr>
    </w:p>
    <w:p w:rsidR="00670920" w:rsidRDefault="00670920" w:rsidP="0056240E">
      <w:pPr>
        <w:jc w:val="both"/>
        <w:rPr>
          <w:rFonts w:ascii="Georgia" w:hAnsi="Georgia" w:cs="Courier New"/>
          <w:b/>
          <w:i/>
          <w:color w:val="FF0000"/>
          <w:sz w:val="72"/>
          <w:szCs w:val="72"/>
          <w:u w:val="single"/>
        </w:rPr>
      </w:pPr>
    </w:p>
    <w:p w:rsidR="00670920" w:rsidRDefault="00670920" w:rsidP="0056240E">
      <w:pPr>
        <w:jc w:val="both"/>
        <w:rPr>
          <w:rFonts w:ascii="Georgia" w:hAnsi="Georgia" w:cs="Courier New"/>
          <w:b/>
          <w:i/>
          <w:color w:val="FF0000"/>
          <w:sz w:val="72"/>
          <w:szCs w:val="72"/>
          <w:u w:val="single"/>
        </w:rPr>
      </w:pPr>
    </w:p>
    <w:p w:rsidR="00670920" w:rsidRDefault="00670920" w:rsidP="0056240E">
      <w:pPr>
        <w:jc w:val="both"/>
        <w:rPr>
          <w:rFonts w:ascii="Georgia" w:hAnsi="Georgia" w:cs="Courier New"/>
          <w:b/>
          <w:i/>
          <w:color w:val="FF0000"/>
          <w:sz w:val="72"/>
          <w:szCs w:val="72"/>
          <w:u w:val="single"/>
        </w:rPr>
      </w:pPr>
    </w:p>
    <w:p w:rsidR="00670920" w:rsidRPr="0070083B" w:rsidRDefault="00670920" w:rsidP="0056240E">
      <w:pPr>
        <w:jc w:val="both"/>
        <w:rPr>
          <w:rFonts w:ascii="Georgia" w:hAnsi="Georgia" w:cs="Courier New"/>
          <w:b/>
          <w:i/>
          <w:color w:val="FF0000"/>
          <w:sz w:val="72"/>
          <w:szCs w:val="72"/>
          <w:u w:val="single"/>
        </w:rPr>
      </w:pPr>
      <w:r w:rsidRPr="0070083B">
        <w:rPr>
          <w:rFonts w:ascii="Georgia" w:hAnsi="Georgia" w:cs="Courier New"/>
          <w:b/>
          <w:i/>
          <w:color w:val="FF0000"/>
          <w:sz w:val="72"/>
          <w:szCs w:val="72"/>
          <w:u w:val="single"/>
        </w:rPr>
        <w:t>References</w:t>
      </w:r>
      <w:r>
        <w:rPr>
          <w:rFonts w:ascii="Georgia" w:hAnsi="Georgia" w:cs="Courier New"/>
          <w:b/>
          <w:i/>
          <w:color w:val="FF0000"/>
          <w:sz w:val="72"/>
          <w:szCs w:val="72"/>
          <w:u w:val="single"/>
        </w:rPr>
        <w:t>-:</w:t>
      </w:r>
    </w:p>
    <w:p w:rsidR="00670920" w:rsidRPr="0070083B" w:rsidRDefault="00670920" w:rsidP="0056240E">
      <w:pPr>
        <w:ind w:left="720"/>
        <w:jc w:val="both"/>
        <w:rPr>
          <w:rFonts w:ascii="Georgia" w:hAnsi="Georgia" w:cs="Courier New"/>
          <w:sz w:val="40"/>
          <w:szCs w:val="40"/>
        </w:rPr>
      </w:pPr>
      <w:r w:rsidRPr="0070083B">
        <w:rPr>
          <w:rFonts w:ascii="Georgia" w:hAnsi="Georgia" w:cs="Courier New"/>
          <w:sz w:val="40"/>
          <w:szCs w:val="40"/>
        </w:rPr>
        <w:t>The 8051 microcontroller and Embedded systems using assembly and C Muhammad Ali Mazidi, Janice Gillespie Mazidi</w:t>
      </w:r>
    </w:p>
    <w:p w:rsidR="00670920" w:rsidRPr="0070083B" w:rsidRDefault="00670920" w:rsidP="0056240E">
      <w:pPr>
        <w:ind w:left="720"/>
        <w:jc w:val="both"/>
        <w:rPr>
          <w:rFonts w:ascii="Georgia" w:hAnsi="Georgia" w:cs="Courier New"/>
          <w:sz w:val="40"/>
          <w:szCs w:val="40"/>
        </w:rPr>
      </w:pPr>
    </w:p>
    <w:p w:rsidR="00670920" w:rsidRPr="0070083B" w:rsidRDefault="00670920" w:rsidP="0056240E">
      <w:pPr>
        <w:numPr>
          <w:ilvl w:val="0"/>
          <w:numId w:val="3"/>
        </w:numPr>
        <w:jc w:val="both"/>
        <w:rPr>
          <w:rFonts w:ascii="Georgia" w:hAnsi="Georgia" w:cs="Courier New"/>
          <w:sz w:val="40"/>
          <w:szCs w:val="40"/>
        </w:rPr>
      </w:pPr>
      <w:r w:rsidRPr="0070083B">
        <w:rPr>
          <w:rFonts w:ascii="Georgia" w:hAnsi="Georgia" w:cs="Courier New"/>
          <w:sz w:val="40"/>
          <w:szCs w:val="40"/>
        </w:rPr>
        <w:t xml:space="preserve">Keil Software, dScope Debugger, </w:t>
      </w:r>
      <w:hyperlink r:id="rId12" w:history="1">
        <w:r w:rsidRPr="0070083B">
          <w:rPr>
            <w:rStyle w:val="Hyperlink"/>
            <w:rFonts w:ascii="Georgia" w:eastAsiaTheme="majorEastAsia" w:hAnsi="Georgia" w:cs="Courier New"/>
            <w:sz w:val="40"/>
            <w:szCs w:val="40"/>
          </w:rPr>
          <w:t>http://www.keil.com/</w:t>
        </w:r>
      </w:hyperlink>
    </w:p>
    <w:p w:rsidR="00670920" w:rsidRPr="0070083B" w:rsidRDefault="00670920" w:rsidP="0056240E">
      <w:pPr>
        <w:jc w:val="both"/>
        <w:rPr>
          <w:rFonts w:ascii="Georgia" w:hAnsi="Georgia" w:cs="Courier New"/>
          <w:sz w:val="40"/>
          <w:szCs w:val="40"/>
        </w:rPr>
      </w:pPr>
    </w:p>
    <w:p w:rsidR="00670920" w:rsidRPr="0070083B" w:rsidRDefault="00670920" w:rsidP="0056240E">
      <w:pPr>
        <w:numPr>
          <w:ilvl w:val="0"/>
          <w:numId w:val="3"/>
        </w:numPr>
        <w:jc w:val="both"/>
        <w:rPr>
          <w:rStyle w:val="HTMLCite"/>
          <w:rFonts w:ascii="Georgia" w:eastAsiaTheme="majorEastAsia" w:hAnsi="Georgia" w:cs="Courier New"/>
          <w:i w:val="0"/>
          <w:iCs w:val="0"/>
          <w:sz w:val="40"/>
          <w:szCs w:val="40"/>
        </w:rPr>
      </w:pPr>
      <w:r w:rsidRPr="0070083B">
        <w:rPr>
          <w:rFonts w:ascii="Georgia" w:hAnsi="Georgia" w:cs="Courier New"/>
          <w:sz w:val="40"/>
          <w:szCs w:val="40"/>
        </w:rPr>
        <w:t xml:space="preserve">National Instruments Multisim 10.0 </w:t>
      </w:r>
      <w:hyperlink r:id="rId13" w:history="1">
        <w:r w:rsidRPr="0070083B">
          <w:rPr>
            <w:rStyle w:val="Hyperlink"/>
            <w:rFonts w:eastAsiaTheme="majorEastAsia"/>
            <w:sz w:val="40"/>
            <w:szCs w:val="40"/>
          </w:rPr>
          <w:t>www.ni.com/</w:t>
        </w:r>
        <w:r w:rsidRPr="0070083B">
          <w:rPr>
            <w:rStyle w:val="Hyperlink"/>
            <w:rFonts w:eastAsiaTheme="majorEastAsia"/>
            <w:bCs/>
            <w:sz w:val="40"/>
            <w:szCs w:val="40"/>
          </w:rPr>
          <w:t>multisim</w:t>
        </w:r>
      </w:hyperlink>
      <w:r w:rsidRPr="0070083B">
        <w:rPr>
          <w:rStyle w:val="HTMLCite"/>
          <w:rFonts w:eastAsiaTheme="majorEastAsia"/>
          <w:b/>
          <w:bCs/>
          <w:sz w:val="40"/>
          <w:szCs w:val="40"/>
        </w:rPr>
        <w:t xml:space="preserve"> </w:t>
      </w:r>
    </w:p>
    <w:p w:rsidR="00670920" w:rsidRPr="0070083B" w:rsidRDefault="00670920" w:rsidP="0056240E">
      <w:pPr>
        <w:jc w:val="both"/>
        <w:rPr>
          <w:rFonts w:ascii="Georgia" w:hAnsi="Georgia" w:cs="Courier New"/>
          <w:sz w:val="40"/>
          <w:szCs w:val="40"/>
        </w:rPr>
      </w:pPr>
    </w:p>
    <w:p w:rsidR="00670920" w:rsidRPr="0070083B" w:rsidRDefault="002E1C44" w:rsidP="0056240E">
      <w:pPr>
        <w:numPr>
          <w:ilvl w:val="0"/>
          <w:numId w:val="3"/>
        </w:numPr>
        <w:jc w:val="both"/>
        <w:rPr>
          <w:rFonts w:ascii="Georgia" w:hAnsi="Georgia" w:cs="Courier New"/>
          <w:sz w:val="40"/>
          <w:szCs w:val="40"/>
        </w:rPr>
      </w:pPr>
      <w:hyperlink r:id="rId14" w:history="1">
        <w:r w:rsidR="00670920" w:rsidRPr="0070083B">
          <w:rPr>
            <w:rStyle w:val="Hyperlink"/>
            <w:rFonts w:ascii="Georgia" w:eastAsiaTheme="majorEastAsia" w:hAnsi="Georgia" w:cs="Courier New"/>
            <w:sz w:val="40"/>
            <w:szCs w:val="40"/>
          </w:rPr>
          <w:t>www.8051projects.info</w:t>
        </w:r>
      </w:hyperlink>
      <w:r w:rsidR="00670920" w:rsidRPr="0070083B">
        <w:rPr>
          <w:rFonts w:ascii="Georgia" w:hAnsi="Georgia" w:cs="Courier New"/>
          <w:sz w:val="40"/>
          <w:szCs w:val="40"/>
        </w:rPr>
        <w:t xml:space="preserve"> </w:t>
      </w:r>
    </w:p>
    <w:p w:rsidR="00670920" w:rsidRPr="0070083B" w:rsidRDefault="00670920" w:rsidP="0056240E">
      <w:pPr>
        <w:jc w:val="both"/>
        <w:rPr>
          <w:rFonts w:ascii="Georgia" w:hAnsi="Georgia" w:cs="Courier New"/>
          <w:sz w:val="40"/>
          <w:szCs w:val="40"/>
        </w:rPr>
      </w:pPr>
    </w:p>
    <w:p w:rsidR="00670920" w:rsidRPr="0070083B" w:rsidRDefault="002E1C44" w:rsidP="0056240E">
      <w:pPr>
        <w:numPr>
          <w:ilvl w:val="0"/>
          <w:numId w:val="3"/>
        </w:numPr>
        <w:jc w:val="both"/>
        <w:rPr>
          <w:rFonts w:ascii="Georgia" w:hAnsi="Georgia" w:cs="Courier New"/>
          <w:sz w:val="40"/>
          <w:szCs w:val="40"/>
        </w:rPr>
      </w:pPr>
      <w:hyperlink r:id="rId15" w:history="1">
        <w:r w:rsidR="00670920" w:rsidRPr="0070083B">
          <w:rPr>
            <w:rStyle w:val="Hyperlink"/>
            <w:rFonts w:ascii="Georgia" w:eastAsiaTheme="majorEastAsia" w:hAnsi="Georgia" w:cs="Courier New"/>
            <w:sz w:val="40"/>
            <w:szCs w:val="40"/>
          </w:rPr>
          <w:t>www.8051projects.net</w:t>
        </w:r>
      </w:hyperlink>
    </w:p>
    <w:p w:rsidR="00670920" w:rsidRPr="0070083B" w:rsidRDefault="00670920" w:rsidP="0056240E">
      <w:pPr>
        <w:jc w:val="both"/>
        <w:rPr>
          <w:rFonts w:ascii="Georgia" w:hAnsi="Georgia" w:cs="Courier New"/>
          <w:sz w:val="40"/>
          <w:szCs w:val="40"/>
        </w:rPr>
      </w:pPr>
    </w:p>
    <w:p w:rsidR="00670920" w:rsidRPr="0070083B" w:rsidRDefault="002E1C44" w:rsidP="0056240E">
      <w:pPr>
        <w:numPr>
          <w:ilvl w:val="0"/>
          <w:numId w:val="3"/>
        </w:numPr>
        <w:jc w:val="both"/>
        <w:rPr>
          <w:rFonts w:ascii="Georgia" w:hAnsi="Georgia" w:cs="Courier New"/>
          <w:sz w:val="40"/>
          <w:szCs w:val="40"/>
        </w:rPr>
      </w:pPr>
      <w:hyperlink r:id="rId16" w:history="1">
        <w:r w:rsidR="00670920" w:rsidRPr="0070083B">
          <w:rPr>
            <w:rStyle w:val="Hyperlink"/>
            <w:rFonts w:ascii="Georgia" w:eastAsiaTheme="majorEastAsia" w:hAnsi="Georgia" w:cs="Courier New"/>
            <w:sz w:val="40"/>
            <w:szCs w:val="40"/>
          </w:rPr>
          <w:t>www.dnatechindia.com</w:t>
        </w:r>
      </w:hyperlink>
      <w:r w:rsidR="00670920" w:rsidRPr="0070083B">
        <w:rPr>
          <w:rFonts w:ascii="Georgia" w:hAnsi="Georgia" w:cs="Courier New"/>
          <w:sz w:val="40"/>
          <w:szCs w:val="40"/>
        </w:rPr>
        <w:t xml:space="preserve"> </w:t>
      </w:r>
    </w:p>
    <w:p w:rsidR="00670920" w:rsidRPr="0070083B" w:rsidRDefault="00670920" w:rsidP="0056240E">
      <w:pPr>
        <w:jc w:val="both"/>
        <w:rPr>
          <w:rFonts w:ascii="Georgia" w:hAnsi="Georgia" w:cs="Courier New"/>
          <w:sz w:val="40"/>
          <w:szCs w:val="40"/>
        </w:rPr>
      </w:pPr>
    </w:p>
    <w:p w:rsidR="00670920" w:rsidRPr="0070083B" w:rsidRDefault="00670920" w:rsidP="0056240E">
      <w:pPr>
        <w:numPr>
          <w:ilvl w:val="0"/>
          <w:numId w:val="3"/>
        </w:numPr>
        <w:jc w:val="both"/>
        <w:rPr>
          <w:rFonts w:ascii="Georgia" w:hAnsi="Georgia" w:cs="Courier New"/>
          <w:sz w:val="40"/>
          <w:szCs w:val="40"/>
        </w:rPr>
      </w:pPr>
      <w:r w:rsidRPr="0070083B">
        <w:rPr>
          <w:rFonts w:ascii="Georgia" w:hAnsi="Georgia" w:cs="Courier New"/>
          <w:sz w:val="40"/>
          <w:szCs w:val="40"/>
        </w:rPr>
        <w:t xml:space="preserve">AT89c51 datasheet available at </w:t>
      </w:r>
      <w:hyperlink r:id="rId17" w:history="1">
        <w:r w:rsidRPr="0070083B">
          <w:rPr>
            <w:rStyle w:val="Hyperlink"/>
            <w:rFonts w:ascii="Georgia" w:eastAsiaTheme="majorEastAsia" w:hAnsi="Georgia" w:cs="Courier New"/>
            <w:sz w:val="40"/>
            <w:szCs w:val="40"/>
          </w:rPr>
          <w:t>www.alldatasheets.com</w:t>
        </w:r>
      </w:hyperlink>
    </w:p>
    <w:p w:rsidR="00670920" w:rsidRDefault="00670920" w:rsidP="0056240E">
      <w:pPr>
        <w:jc w:val="both"/>
      </w:pPr>
    </w:p>
    <w:p w:rsidR="00CB01AD" w:rsidRPr="006D39D0" w:rsidRDefault="00CB01AD" w:rsidP="0056240E">
      <w:pPr>
        <w:jc w:val="both"/>
        <w:rPr>
          <w:color w:val="FF0000"/>
          <w:sz w:val="72"/>
          <w:szCs w:val="72"/>
          <w:u w:val="single"/>
        </w:rPr>
      </w:pPr>
    </w:p>
    <w:sectPr w:rsidR="00CB01AD" w:rsidRPr="006D39D0" w:rsidSect="002E1C44">
      <w:pgSz w:w="12240" w:h="15840"/>
      <w:pgMar w:top="1080" w:right="1800" w:bottom="108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3689" w:rsidRDefault="001E3689" w:rsidP="009C02EB">
      <w:r>
        <w:separator/>
      </w:r>
    </w:p>
  </w:endnote>
  <w:endnote w:type="continuationSeparator" w:id="1">
    <w:p w:rsidR="001E3689" w:rsidRDefault="001E3689" w:rsidP="009C02E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3689" w:rsidRDefault="001E3689" w:rsidP="009C02EB">
      <w:r>
        <w:separator/>
      </w:r>
    </w:p>
  </w:footnote>
  <w:footnote w:type="continuationSeparator" w:id="1">
    <w:p w:rsidR="001E3689" w:rsidRDefault="001E3689" w:rsidP="009C02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84CC4"/>
    <w:multiLevelType w:val="hybridMultilevel"/>
    <w:tmpl w:val="8A1E39D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394B4335"/>
    <w:multiLevelType w:val="hybridMultilevel"/>
    <w:tmpl w:val="646AAF70"/>
    <w:lvl w:ilvl="0" w:tplc="0409000D">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F">
      <w:start w:val="1"/>
      <w:numFmt w:val="decimal"/>
      <w:lvlText w:val="%4."/>
      <w:lvlJc w:val="left"/>
      <w:pPr>
        <w:tabs>
          <w:tab w:val="num" w:pos="3240"/>
        </w:tabs>
        <w:ind w:left="3240" w:hanging="360"/>
      </w:p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6B3E0455"/>
    <w:multiLevelType w:val="hybridMultilevel"/>
    <w:tmpl w:val="AD96D0D8"/>
    <w:lvl w:ilvl="0" w:tplc="0409000D">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defaultTabStop w:val="720"/>
  <w:characterSpacingControl w:val="doNotCompress"/>
  <w:footnotePr>
    <w:footnote w:id="0"/>
    <w:footnote w:id="1"/>
  </w:footnotePr>
  <w:endnotePr>
    <w:endnote w:id="0"/>
    <w:endnote w:id="1"/>
  </w:endnotePr>
  <w:compat/>
  <w:rsids>
    <w:rsidRoot w:val="003C7C5A"/>
    <w:rsid w:val="00001DDC"/>
    <w:rsid w:val="00014D9F"/>
    <w:rsid w:val="00016546"/>
    <w:rsid w:val="00016BFE"/>
    <w:rsid w:val="0003676A"/>
    <w:rsid w:val="00042BA9"/>
    <w:rsid w:val="00086B0E"/>
    <w:rsid w:val="0008786F"/>
    <w:rsid w:val="00097F90"/>
    <w:rsid w:val="000A1694"/>
    <w:rsid w:val="000A4E29"/>
    <w:rsid w:val="000B33F5"/>
    <w:rsid w:val="000B47FC"/>
    <w:rsid w:val="000B7096"/>
    <w:rsid w:val="000D2ABB"/>
    <w:rsid w:val="000D426C"/>
    <w:rsid w:val="000E1376"/>
    <w:rsid w:val="000E455C"/>
    <w:rsid w:val="000E6802"/>
    <w:rsid w:val="00111D1B"/>
    <w:rsid w:val="00120202"/>
    <w:rsid w:val="00127053"/>
    <w:rsid w:val="0013338D"/>
    <w:rsid w:val="00144B45"/>
    <w:rsid w:val="00161774"/>
    <w:rsid w:val="00162D8A"/>
    <w:rsid w:val="0016764D"/>
    <w:rsid w:val="001711CE"/>
    <w:rsid w:val="00172F6F"/>
    <w:rsid w:val="00182B02"/>
    <w:rsid w:val="0019412D"/>
    <w:rsid w:val="001A7B6A"/>
    <w:rsid w:val="001B2FD9"/>
    <w:rsid w:val="001D1568"/>
    <w:rsid w:val="001D6D1A"/>
    <w:rsid w:val="001D7097"/>
    <w:rsid w:val="001E1194"/>
    <w:rsid w:val="001E25AE"/>
    <w:rsid w:val="001E3689"/>
    <w:rsid w:val="001E6077"/>
    <w:rsid w:val="001E658F"/>
    <w:rsid w:val="001F429F"/>
    <w:rsid w:val="002032F4"/>
    <w:rsid w:val="00204C58"/>
    <w:rsid w:val="00210D45"/>
    <w:rsid w:val="002403CB"/>
    <w:rsid w:val="00241F41"/>
    <w:rsid w:val="002433DC"/>
    <w:rsid w:val="002444AD"/>
    <w:rsid w:val="00245C52"/>
    <w:rsid w:val="0024681E"/>
    <w:rsid w:val="0025616E"/>
    <w:rsid w:val="00257F94"/>
    <w:rsid w:val="00264EEE"/>
    <w:rsid w:val="002733BD"/>
    <w:rsid w:val="002733D1"/>
    <w:rsid w:val="00274940"/>
    <w:rsid w:val="00276D74"/>
    <w:rsid w:val="002778F7"/>
    <w:rsid w:val="00286FAD"/>
    <w:rsid w:val="002870B2"/>
    <w:rsid w:val="00291DE4"/>
    <w:rsid w:val="00295168"/>
    <w:rsid w:val="002951C0"/>
    <w:rsid w:val="002A162C"/>
    <w:rsid w:val="002A3AF4"/>
    <w:rsid w:val="002A45CB"/>
    <w:rsid w:val="002B3471"/>
    <w:rsid w:val="002D4050"/>
    <w:rsid w:val="002E1C44"/>
    <w:rsid w:val="002E452A"/>
    <w:rsid w:val="002F2E19"/>
    <w:rsid w:val="003055F5"/>
    <w:rsid w:val="0031287A"/>
    <w:rsid w:val="00320758"/>
    <w:rsid w:val="00324A12"/>
    <w:rsid w:val="00340A6C"/>
    <w:rsid w:val="00350ED4"/>
    <w:rsid w:val="00351480"/>
    <w:rsid w:val="0037104E"/>
    <w:rsid w:val="00380104"/>
    <w:rsid w:val="00394544"/>
    <w:rsid w:val="003C0231"/>
    <w:rsid w:val="003C5C95"/>
    <w:rsid w:val="003C7C5A"/>
    <w:rsid w:val="003E2C9D"/>
    <w:rsid w:val="003F3CB3"/>
    <w:rsid w:val="00401354"/>
    <w:rsid w:val="0040234F"/>
    <w:rsid w:val="0041684F"/>
    <w:rsid w:val="0043342B"/>
    <w:rsid w:val="00433EF2"/>
    <w:rsid w:val="00451720"/>
    <w:rsid w:val="00452BBE"/>
    <w:rsid w:val="00466525"/>
    <w:rsid w:val="0047630A"/>
    <w:rsid w:val="004E55D3"/>
    <w:rsid w:val="004F10ED"/>
    <w:rsid w:val="004F5D9D"/>
    <w:rsid w:val="00502D2A"/>
    <w:rsid w:val="0050645C"/>
    <w:rsid w:val="00513ADB"/>
    <w:rsid w:val="00545C2B"/>
    <w:rsid w:val="005531B0"/>
    <w:rsid w:val="00560980"/>
    <w:rsid w:val="0056240E"/>
    <w:rsid w:val="005666F7"/>
    <w:rsid w:val="00571DA4"/>
    <w:rsid w:val="005975F1"/>
    <w:rsid w:val="005C33FD"/>
    <w:rsid w:val="006024AF"/>
    <w:rsid w:val="006032A5"/>
    <w:rsid w:val="0060477B"/>
    <w:rsid w:val="006302DF"/>
    <w:rsid w:val="0063452D"/>
    <w:rsid w:val="006357DC"/>
    <w:rsid w:val="00641041"/>
    <w:rsid w:val="006472C1"/>
    <w:rsid w:val="00650EB8"/>
    <w:rsid w:val="0065317D"/>
    <w:rsid w:val="006531E4"/>
    <w:rsid w:val="006564A1"/>
    <w:rsid w:val="00670920"/>
    <w:rsid w:val="006A37B7"/>
    <w:rsid w:val="006A37EB"/>
    <w:rsid w:val="006A7D3D"/>
    <w:rsid w:val="006C67D7"/>
    <w:rsid w:val="006C7529"/>
    <w:rsid w:val="006D2DC2"/>
    <w:rsid w:val="006D39D0"/>
    <w:rsid w:val="006E5AF7"/>
    <w:rsid w:val="006F00FF"/>
    <w:rsid w:val="006F7115"/>
    <w:rsid w:val="00700106"/>
    <w:rsid w:val="007025E4"/>
    <w:rsid w:val="0070459B"/>
    <w:rsid w:val="0070688D"/>
    <w:rsid w:val="00711707"/>
    <w:rsid w:val="0071289C"/>
    <w:rsid w:val="00715AE8"/>
    <w:rsid w:val="007161F5"/>
    <w:rsid w:val="0072080F"/>
    <w:rsid w:val="00744173"/>
    <w:rsid w:val="00753EF1"/>
    <w:rsid w:val="00766289"/>
    <w:rsid w:val="0077085C"/>
    <w:rsid w:val="007745AF"/>
    <w:rsid w:val="0078026B"/>
    <w:rsid w:val="00792A48"/>
    <w:rsid w:val="00795BDA"/>
    <w:rsid w:val="007A2595"/>
    <w:rsid w:val="007A2D70"/>
    <w:rsid w:val="007A4DF8"/>
    <w:rsid w:val="007A7BA3"/>
    <w:rsid w:val="007B35F5"/>
    <w:rsid w:val="007B6573"/>
    <w:rsid w:val="007B68F3"/>
    <w:rsid w:val="007D117A"/>
    <w:rsid w:val="007F43D1"/>
    <w:rsid w:val="007F484D"/>
    <w:rsid w:val="007F4B30"/>
    <w:rsid w:val="008045E6"/>
    <w:rsid w:val="00812388"/>
    <w:rsid w:val="0085142B"/>
    <w:rsid w:val="008745F2"/>
    <w:rsid w:val="00892B34"/>
    <w:rsid w:val="008A1AEB"/>
    <w:rsid w:val="008A64FC"/>
    <w:rsid w:val="008B0107"/>
    <w:rsid w:val="008B294E"/>
    <w:rsid w:val="008B4D06"/>
    <w:rsid w:val="008B4F03"/>
    <w:rsid w:val="008C0D7B"/>
    <w:rsid w:val="008C5FF4"/>
    <w:rsid w:val="008D18FA"/>
    <w:rsid w:val="008E275A"/>
    <w:rsid w:val="008E2830"/>
    <w:rsid w:val="008E60C6"/>
    <w:rsid w:val="008F2EC2"/>
    <w:rsid w:val="008F5037"/>
    <w:rsid w:val="009001F5"/>
    <w:rsid w:val="00905CCF"/>
    <w:rsid w:val="00906925"/>
    <w:rsid w:val="009111F5"/>
    <w:rsid w:val="009215E9"/>
    <w:rsid w:val="00926C94"/>
    <w:rsid w:val="00927EA6"/>
    <w:rsid w:val="00935998"/>
    <w:rsid w:val="00935D1F"/>
    <w:rsid w:val="0094588E"/>
    <w:rsid w:val="00952C97"/>
    <w:rsid w:val="00962D6B"/>
    <w:rsid w:val="00984933"/>
    <w:rsid w:val="009851E5"/>
    <w:rsid w:val="00997807"/>
    <w:rsid w:val="009A1C6D"/>
    <w:rsid w:val="009A3329"/>
    <w:rsid w:val="009A39C4"/>
    <w:rsid w:val="009A4562"/>
    <w:rsid w:val="009C02EB"/>
    <w:rsid w:val="009D33E9"/>
    <w:rsid w:val="00A31585"/>
    <w:rsid w:val="00A50D68"/>
    <w:rsid w:val="00A75545"/>
    <w:rsid w:val="00A852BF"/>
    <w:rsid w:val="00A85A45"/>
    <w:rsid w:val="00A9238D"/>
    <w:rsid w:val="00A9260D"/>
    <w:rsid w:val="00A96886"/>
    <w:rsid w:val="00AB1E58"/>
    <w:rsid w:val="00AC3C1A"/>
    <w:rsid w:val="00AC428D"/>
    <w:rsid w:val="00AC75C0"/>
    <w:rsid w:val="00AD201E"/>
    <w:rsid w:val="00AD5786"/>
    <w:rsid w:val="00AD6CFF"/>
    <w:rsid w:val="00AE11F3"/>
    <w:rsid w:val="00AE14F8"/>
    <w:rsid w:val="00AE2E62"/>
    <w:rsid w:val="00AF7992"/>
    <w:rsid w:val="00B00433"/>
    <w:rsid w:val="00B02DF5"/>
    <w:rsid w:val="00B0565A"/>
    <w:rsid w:val="00B419E8"/>
    <w:rsid w:val="00B61F65"/>
    <w:rsid w:val="00B652CE"/>
    <w:rsid w:val="00B777DF"/>
    <w:rsid w:val="00B91D13"/>
    <w:rsid w:val="00B9621A"/>
    <w:rsid w:val="00BA0990"/>
    <w:rsid w:val="00BA4D03"/>
    <w:rsid w:val="00BA503D"/>
    <w:rsid w:val="00BA5828"/>
    <w:rsid w:val="00BB005D"/>
    <w:rsid w:val="00BC4E8F"/>
    <w:rsid w:val="00BC72C5"/>
    <w:rsid w:val="00BD2F9B"/>
    <w:rsid w:val="00BD7FB2"/>
    <w:rsid w:val="00BF32FA"/>
    <w:rsid w:val="00BF73C3"/>
    <w:rsid w:val="00C051BC"/>
    <w:rsid w:val="00C13F81"/>
    <w:rsid w:val="00C20AA2"/>
    <w:rsid w:val="00C35EBE"/>
    <w:rsid w:val="00C36646"/>
    <w:rsid w:val="00C37EA7"/>
    <w:rsid w:val="00C67FC5"/>
    <w:rsid w:val="00C74F2B"/>
    <w:rsid w:val="00C830DD"/>
    <w:rsid w:val="00CA2152"/>
    <w:rsid w:val="00CB01AD"/>
    <w:rsid w:val="00CC12CF"/>
    <w:rsid w:val="00CC331B"/>
    <w:rsid w:val="00CD2EE2"/>
    <w:rsid w:val="00CE437A"/>
    <w:rsid w:val="00CF0260"/>
    <w:rsid w:val="00D34ADE"/>
    <w:rsid w:val="00D40196"/>
    <w:rsid w:val="00D41B73"/>
    <w:rsid w:val="00D42354"/>
    <w:rsid w:val="00D6630E"/>
    <w:rsid w:val="00D72038"/>
    <w:rsid w:val="00D77CDC"/>
    <w:rsid w:val="00D9605B"/>
    <w:rsid w:val="00DA08C1"/>
    <w:rsid w:val="00DA1AB1"/>
    <w:rsid w:val="00DE7A6D"/>
    <w:rsid w:val="00DF4E36"/>
    <w:rsid w:val="00DF5E95"/>
    <w:rsid w:val="00E058B0"/>
    <w:rsid w:val="00E229F8"/>
    <w:rsid w:val="00E851E2"/>
    <w:rsid w:val="00E95A3A"/>
    <w:rsid w:val="00EB2133"/>
    <w:rsid w:val="00EB302C"/>
    <w:rsid w:val="00EC4290"/>
    <w:rsid w:val="00EC7F7F"/>
    <w:rsid w:val="00EE6A02"/>
    <w:rsid w:val="00EF7E58"/>
    <w:rsid w:val="00F01B5C"/>
    <w:rsid w:val="00F051B2"/>
    <w:rsid w:val="00F10DEA"/>
    <w:rsid w:val="00F1249E"/>
    <w:rsid w:val="00F13132"/>
    <w:rsid w:val="00F13EC9"/>
    <w:rsid w:val="00F252CE"/>
    <w:rsid w:val="00F34710"/>
    <w:rsid w:val="00F356DD"/>
    <w:rsid w:val="00F36067"/>
    <w:rsid w:val="00F63DAD"/>
    <w:rsid w:val="00F66B0A"/>
    <w:rsid w:val="00F74507"/>
    <w:rsid w:val="00F8631F"/>
    <w:rsid w:val="00FC013C"/>
    <w:rsid w:val="00FC0F02"/>
    <w:rsid w:val="00FD26C0"/>
    <w:rsid w:val="00FD4D28"/>
    <w:rsid w:val="00FE24B5"/>
    <w:rsid w:val="00FE4064"/>
    <w:rsid w:val="00FE571D"/>
    <w:rsid w:val="00FF0B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194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C5A"/>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uiPriority w:val="9"/>
    <w:qFormat/>
    <w:rsid w:val="00715AE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15AE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15AE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15AE8"/>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715AE8"/>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15AE8"/>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715AE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15AE8"/>
    <w:pPr>
      <w:keepNext/>
      <w:keepLines/>
      <w:spacing w:before="20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715AE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5AE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15AE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15AE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15AE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715AE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15AE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15AE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15AE8"/>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715AE8"/>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715AE8"/>
    <w:rPr>
      <w:b/>
      <w:bCs/>
      <w:color w:val="4F81BD" w:themeColor="accent1"/>
      <w:sz w:val="18"/>
      <w:szCs w:val="18"/>
    </w:rPr>
  </w:style>
  <w:style w:type="paragraph" w:styleId="Title">
    <w:name w:val="Title"/>
    <w:basedOn w:val="Normal"/>
    <w:next w:val="Normal"/>
    <w:link w:val="TitleChar"/>
    <w:uiPriority w:val="10"/>
    <w:qFormat/>
    <w:rsid w:val="00715AE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15AE8"/>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715AE8"/>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715AE8"/>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715AE8"/>
    <w:rPr>
      <w:b/>
      <w:bCs/>
    </w:rPr>
  </w:style>
  <w:style w:type="character" w:styleId="Emphasis">
    <w:name w:val="Emphasis"/>
    <w:basedOn w:val="DefaultParagraphFont"/>
    <w:uiPriority w:val="20"/>
    <w:qFormat/>
    <w:rsid w:val="00715AE8"/>
    <w:rPr>
      <w:i/>
      <w:iCs/>
    </w:rPr>
  </w:style>
  <w:style w:type="paragraph" w:styleId="NoSpacing">
    <w:name w:val="No Spacing"/>
    <w:uiPriority w:val="1"/>
    <w:qFormat/>
    <w:rsid w:val="00715AE8"/>
    <w:pPr>
      <w:spacing w:after="0" w:line="240" w:lineRule="auto"/>
    </w:pPr>
  </w:style>
  <w:style w:type="paragraph" w:styleId="ListParagraph">
    <w:name w:val="List Paragraph"/>
    <w:basedOn w:val="Normal"/>
    <w:uiPriority w:val="34"/>
    <w:qFormat/>
    <w:rsid w:val="00715AE8"/>
    <w:pPr>
      <w:ind w:left="720"/>
      <w:contextualSpacing/>
    </w:pPr>
  </w:style>
  <w:style w:type="paragraph" w:styleId="Quote">
    <w:name w:val="Quote"/>
    <w:basedOn w:val="Normal"/>
    <w:next w:val="Normal"/>
    <w:link w:val="QuoteChar"/>
    <w:uiPriority w:val="29"/>
    <w:qFormat/>
    <w:rsid w:val="00715AE8"/>
    <w:rPr>
      <w:i/>
      <w:iCs/>
      <w:color w:val="000000" w:themeColor="text1"/>
    </w:rPr>
  </w:style>
  <w:style w:type="character" w:customStyle="1" w:styleId="QuoteChar">
    <w:name w:val="Quote Char"/>
    <w:basedOn w:val="DefaultParagraphFont"/>
    <w:link w:val="Quote"/>
    <w:uiPriority w:val="29"/>
    <w:rsid w:val="00715AE8"/>
    <w:rPr>
      <w:i/>
      <w:iCs/>
      <w:color w:val="000000" w:themeColor="text1"/>
    </w:rPr>
  </w:style>
  <w:style w:type="paragraph" w:styleId="IntenseQuote">
    <w:name w:val="Intense Quote"/>
    <w:basedOn w:val="Normal"/>
    <w:next w:val="Normal"/>
    <w:link w:val="IntenseQuoteChar"/>
    <w:uiPriority w:val="30"/>
    <w:qFormat/>
    <w:rsid w:val="00715AE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715AE8"/>
    <w:rPr>
      <w:b/>
      <w:bCs/>
      <w:i/>
      <w:iCs/>
      <w:color w:val="4F81BD" w:themeColor="accent1"/>
    </w:rPr>
  </w:style>
  <w:style w:type="character" w:styleId="SubtleEmphasis">
    <w:name w:val="Subtle Emphasis"/>
    <w:basedOn w:val="DefaultParagraphFont"/>
    <w:uiPriority w:val="19"/>
    <w:qFormat/>
    <w:rsid w:val="00715AE8"/>
    <w:rPr>
      <w:i/>
      <w:iCs/>
      <w:color w:val="808080" w:themeColor="text1" w:themeTint="7F"/>
    </w:rPr>
  </w:style>
  <w:style w:type="character" w:styleId="IntenseEmphasis">
    <w:name w:val="Intense Emphasis"/>
    <w:basedOn w:val="DefaultParagraphFont"/>
    <w:uiPriority w:val="21"/>
    <w:qFormat/>
    <w:rsid w:val="00715AE8"/>
    <w:rPr>
      <w:b/>
      <w:bCs/>
      <w:i/>
      <w:iCs/>
      <w:color w:val="4F81BD" w:themeColor="accent1"/>
    </w:rPr>
  </w:style>
  <w:style w:type="character" w:styleId="SubtleReference">
    <w:name w:val="Subtle Reference"/>
    <w:basedOn w:val="DefaultParagraphFont"/>
    <w:uiPriority w:val="31"/>
    <w:qFormat/>
    <w:rsid w:val="00715AE8"/>
    <w:rPr>
      <w:smallCaps/>
      <w:color w:val="C0504D" w:themeColor="accent2"/>
      <w:u w:val="single"/>
    </w:rPr>
  </w:style>
  <w:style w:type="character" w:styleId="IntenseReference">
    <w:name w:val="Intense Reference"/>
    <w:basedOn w:val="DefaultParagraphFont"/>
    <w:uiPriority w:val="32"/>
    <w:qFormat/>
    <w:rsid w:val="00715AE8"/>
    <w:rPr>
      <w:b/>
      <w:bCs/>
      <w:smallCaps/>
      <w:color w:val="C0504D" w:themeColor="accent2"/>
      <w:spacing w:val="5"/>
      <w:u w:val="single"/>
    </w:rPr>
  </w:style>
  <w:style w:type="character" w:styleId="BookTitle">
    <w:name w:val="Book Title"/>
    <w:basedOn w:val="DefaultParagraphFont"/>
    <w:uiPriority w:val="33"/>
    <w:qFormat/>
    <w:rsid w:val="00715AE8"/>
    <w:rPr>
      <w:b/>
      <w:bCs/>
      <w:smallCaps/>
      <w:spacing w:val="5"/>
    </w:rPr>
  </w:style>
  <w:style w:type="paragraph" w:styleId="TOCHeading">
    <w:name w:val="TOC Heading"/>
    <w:basedOn w:val="Heading1"/>
    <w:next w:val="Normal"/>
    <w:uiPriority w:val="39"/>
    <w:semiHidden/>
    <w:unhideWhenUsed/>
    <w:qFormat/>
    <w:rsid w:val="00715AE8"/>
    <w:pPr>
      <w:outlineLvl w:val="9"/>
    </w:pPr>
  </w:style>
  <w:style w:type="paragraph" w:styleId="BodyText2">
    <w:name w:val="Body Text 2"/>
    <w:basedOn w:val="Normal"/>
    <w:link w:val="BodyText2Char"/>
    <w:semiHidden/>
    <w:rsid w:val="003C7C5A"/>
    <w:pPr>
      <w:spacing w:before="100" w:beforeAutospacing="1" w:after="100" w:afterAutospacing="1"/>
      <w:jc w:val="both"/>
    </w:pPr>
  </w:style>
  <w:style w:type="character" w:customStyle="1" w:styleId="BodyText2Char">
    <w:name w:val="Body Text 2 Char"/>
    <w:basedOn w:val="DefaultParagraphFont"/>
    <w:link w:val="BodyText2"/>
    <w:semiHidden/>
    <w:rsid w:val="003C7C5A"/>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3C7C5A"/>
    <w:rPr>
      <w:rFonts w:ascii="Tahoma" w:hAnsi="Tahoma" w:cs="Tahoma"/>
      <w:sz w:val="16"/>
      <w:szCs w:val="16"/>
    </w:rPr>
  </w:style>
  <w:style w:type="character" w:customStyle="1" w:styleId="BalloonTextChar">
    <w:name w:val="Balloon Text Char"/>
    <w:basedOn w:val="DefaultParagraphFont"/>
    <w:link w:val="BalloonText"/>
    <w:uiPriority w:val="99"/>
    <w:semiHidden/>
    <w:rsid w:val="003C7C5A"/>
    <w:rPr>
      <w:rFonts w:ascii="Tahoma" w:eastAsia="Times New Roman" w:hAnsi="Tahoma" w:cs="Tahoma"/>
      <w:sz w:val="16"/>
      <w:szCs w:val="16"/>
      <w:lang w:bidi="ar-SA"/>
    </w:rPr>
  </w:style>
  <w:style w:type="paragraph" w:styleId="NormalWeb">
    <w:name w:val="Normal (Web)"/>
    <w:basedOn w:val="Normal"/>
    <w:uiPriority w:val="99"/>
    <w:semiHidden/>
    <w:unhideWhenUsed/>
    <w:rsid w:val="009C02EB"/>
    <w:pPr>
      <w:spacing w:before="100" w:beforeAutospacing="1" w:after="100" w:afterAutospacing="1"/>
    </w:pPr>
  </w:style>
  <w:style w:type="character" w:styleId="Hyperlink">
    <w:name w:val="Hyperlink"/>
    <w:basedOn w:val="DefaultParagraphFont"/>
    <w:uiPriority w:val="99"/>
    <w:semiHidden/>
    <w:unhideWhenUsed/>
    <w:rsid w:val="009C02EB"/>
    <w:rPr>
      <w:color w:val="0000FF"/>
      <w:u w:val="single"/>
    </w:rPr>
  </w:style>
  <w:style w:type="paragraph" w:styleId="Header">
    <w:name w:val="header"/>
    <w:basedOn w:val="Normal"/>
    <w:link w:val="HeaderChar"/>
    <w:uiPriority w:val="99"/>
    <w:semiHidden/>
    <w:unhideWhenUsed/>
    <w:rsid w:val="009C02EB"/>
    <w:pPr>
      <w:tabs>
        <w:tab w:val="center" w:pos="4680"/>
        <w:tab w:val="right" w:pos="9360"/>
      </w:tabs>
    </w:pPr>
  </w:style>
  <w:style w:type="character" w:customStyle="1" w:styleId="HeaderChar">
    <w:name w:val="Header Char"/>
    <w:basedOn w:val="DefaultParagraphFont"/>
    <w:link w:val="Header"/>
    <w:uiPriority w:val="99"/>
    <w:semiHidden/>
    <w:rsid w:val="009C02EB"/>
    <w:rPr>
      <w:rFonts w:ascii="Times New Roman" w:eastAsia="Times New Roman" w:hAnsi="Times New Roman" w:cs="Times New Roman"/>
      <w:sz w:val="24"/>
      <w:szCs w:val="24"/>
      <w:lang w:bidi="ar-SA"/>
    </w:rPr>
  </w:style>
  <w:style w:type="paragraph" w:styleId="Footer">
    <w:name w:val="footer"/>
    <w:basedOn w:val="Normal"/>
    <w:link w:val="FooterChar"/>
    <w:uiPriority w:val="99"/>
    <w:semiHidden/>
    <w:unhideWhenUsed/>
    <w:rsid w:val="009C02EB"/>
    <w:pPr>
      <w:tabs>
        <w:tab w:val="center" w:pos="4680"/>
        <w:tab w:val="right" w:pos="9360"/>
      </w:tabs>
    </w:pPr>
  </w:style>
  <w:style w:type="character" w:customStyle="1" w:styleId="FooterChar">
    <w:name w:val="Footer Char"/>
    <w:basedOn w:val="DefaultParagraphFont"/>
    <w:link w:val="Footer"/>
    <w:uiPriority w:val="99"/>
    <w:semiHidden/>
    <w:rsid w:val="009C02EB"/>
    <w:rPr>
      <w:rFonts w:ascii="Times New Roman" w:eastAsia="Times New Roman" w:hAnsi="Times New Roman" w:cs="Times New Roman"/>
      <w:sz w:val="24"/>
      <w:szCs w:val="24"/>
      <w:lang w:bidi="ar-SA"/>
    </w:rPr>
  </w:style>
  <w:style w:type="character" w:styleId="HTMLCite">
    <w:name w:val="HTML Cite"/>
    <w:basedOn w:val="DefaultParagraphFont"/>
    <w:rsid w:val="00670920"/>
    <w:rPr>
      <w:i/>
      <w:iCs/>
    </w:rPr>
  </w:style>
</w:styles>
</file>

<file path=word/webSettings.xml><?xml version="1.0" encoding="utf-8"?>
<w:webSettings xmlns:r="http://schemas.openxmlformats.org/officeDocument/2006/relationships" xmlns:w="http://schemas.openxmlformats.org/wordprocessingml/2006/main">
  <w:divs>
    <w:div w:id="1671446033">
      <w:bodyDiv w:val="1"/>
      <w:marLeft w:val="0"/>
      <w:marRight w:val="0"/>
      <w:marTop w:val="0"/>
      <w:marBottom w:val="0"/>
      <w:divBdr>
        <w:top w:val="none" w:sz="0" w:space="0" w:color="auto"/>
        <w:left w:val="none" w:sz="0" w:space="0" w:color="auto"/>
        <w:bottom w:val="none" w:sz="0" w:space="0" w:color="auto"/>
        <w:right w:val="none" w:sz="0" w:space="0" w:color="auto"/>
      </w:divBdr>
    </w:div>
    <w:div w:id="1812671296">
      <w:bodyDiv w:val="1"/>
      <w:marLeft w:val="0"/>
      <w:marRight w:val="0"/>
      <w:marTop w:val="0"/>
      <w:marBottom w:val="0"/>
      <w:divBdr>
        <w:top w:val="none" w:sz="0" w:space="0" w:color="auto"/>
        <w:left w:val="none" w:sz="0" w:space="0" w:color="auto"/>
        <w:bottom w:val="none" w:sz="0" w:space="0" w:color="auto"/>
        <w:right w:val="none" w:sz="0" w:space="0" w:color="auto"/>
      </w:divBdr>
      <w:divsChild>
        <w:div w:id="1649742734">
          <w:marLeft w:val="0"/>
          <w:marRight w:val="0"/>
          <w:marTop w:val="0"/>
          <w:marBottom w:val="0"/>
          <w:divBdr>
            <w:top w:val="none" w:sz="0" w:space="0" w:color="auto"/>
            <w:left w:val="none" w:sz="0" w:space="0" w:color="auto"/>
            <w:bottom w:val="none" w:sz="0" w:space="0" w:color="auto"/>
            <w:right w:val="none" w:sz="0" w:space="0" w:color="auto"/>
          </w:divBdr>
        </w:div>
        <w:div w:id="763841597">
          <w:marLeft w:val="0"/>
          <w:marRight w:val="0"/>
          <w:marTop w:val="0"/>
          <w:marBottom w:val="0"/>
          <w:divBdr>
            <w:top w:val="none" w:sz="0" w:space="0" w:color="auto"/>
            <w:left w:val="none" w:sz="0" w:space="0" w:color="auto"/>
            <w:bottom w:val="none" w:sz="0" w:space="0" w:color="auto"/>
            <w:right w:val="none" w:sz="0" w:space="0" w:color="auto"/>
          </w:divBdr>
        </w:div>
      </w:divsChild>
    </w:div>
    <w:div w:id="1958633156">
      <w:bodyDiv w:val="1"/>
      <w:marLeft w:val="0"/>
      <w:marRight w:val="0"/>
      <w:marTop w:val="0"/>
      <w:marBottom w:val="0"/>
      <w:divBdr>
        <w:top w:val="none" w:sz="0" w:space="0" w:color="auto"/>
        <w:left w:val="none" w:sz="0" w:space="0" w:color="auto"/>
        <w:bottom w:val="none" w:sz="0" w:space="0" w:color="auto"/>
        <w:right w:val="none" w:sz="0" w:space="0" w:color="auto"/>
      </w:divBdr>
      <w:divsChild>
        <w:div w:id="1934629968">
          <w:marLeft w:val="0"/>
          <w:marRight w:val="0"/>
          <w:marTop w:val="0"/>
          <w:marBottom w:val="0"/>
          <w:divBdr>
            <w:top w:val="none" w:sz="0" w:space="0" w:color="auto"/>
            <w:left w:val="none" w:sz="0" w:space="0" w:color="auto"/>
            <w:bottom w:val="none" w:sz="0" w:space="0" w:color="auto"/>
            <w:right w:val="none" w:sz="0" w:space="0" w:color="auto"/>
          </w:divBdr>
        </w:div>
        <w:div w:id="760105375">
          <w:marLeft w:val="0"/>
          <w:marRight w:val="0"/>
          <w:marTop w:val="0"/>
          <w:marBottom w:val="0"/>
          <w:divBdr>
            <w:top w:val="none" w:sz="0" w:space="0" w:color="auto"/>
            <w:left w:val="none" w:sz="0" w:space="0" w:color="auto"/>
            <w:bottom w:val="none" w:sz="0" w:space="0" w:color="auto"/>
            <w:right w:val="none" w:sz="0" w:space="0" w:color="auto"/>
          </w:divBdr>
        </w:div>
      </w:divsChild>
    </w:div>
    <w:div w:id="214146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ni.com/multisi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keil.com/" TargetMode="External"/><Relationship Id="rId17" Type="http://schemas.openxmlformats.org/officeDocument/2006/relationships/hyperlink" Target="http://www.alldatasheets.com" TargetMode="External"/><Relationship Id="rId2" Type="http://schemas.openxmlformats.org/officeDocument/2006/relationships/styles" Target="styles.xml"/><Relationship Id="rId16" Type="http://schemas.openxmlformats.org/officeDocument/2006/relationships/hyperlink" Target="http://www.dnatechindia.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www.8051projects.net" TargetMode="External"/><Relationship Id="rId10" Type="http://schemas.openxmlformats.org/officeDocument/2006/relationships/hyperlink" Target="http://technohelpblog.blogspot.com/2008/03/test-electronic-components-accurately.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8051projects.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11</Pages>
  <Words>1195</Words>
  <Characters>6818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bikramjeet</cp:lastModifiedBy>
  <dcterms:created xsi:type="dcterms:W3CDTF">2010-07-13T04:31:00Z</dcterms:created>
  <dcterms:modified xsi:type="dcterms:W3CDTF">2010-07-23T09:02:00Z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ECE IEEE Projects</vt:lpwstr>
  </property>
</Properties>
</file>